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618D1" w14:textId="7538FF3E" w:rsidR="00FF22D1" w:rsidRDefault="00E24399" w:rsidP="00253A63">
      <w:pPr>
        <w:pStyle w:val="Heading1"/>
      </w:pPr>
      <w:r>
        <w:t>Team Engagement Charter Template</w:t>
      </w:r>
      <w:r w:rsidR="007B3D0C">
        <w:t xml:space="preserve"> Instructions</w:t>
      </w:r>
    </w:p>
    <w:p w14:paraId="580C8127" w14:textId="56735838" w:rsidR="00253A63" w:rsidRDefault="00E24399" w:rsidP="00253A63">
      <w:pPr>
        <w:pStyle w:val="Heading2"/>
      </w:pPr>
      <w:r>
        <w:t>For Remote/Hybrid Teams</w:t>
      </w:r>
    </w:p>
    <w:p w14:paraId="2158D999" w14:textId="77777777" w:rsidR="00253A63" w:rsidRDefault="00253A63" w:rsidP="00253A63">
      <w:pPr>
        <w:pStyle w:val="NoSpacing"/>
      </w:pPr>
    </w:p>
    <w:p w14:paraId="2B12A391" w14:textId="77777777" w:rsidR="000A2642" w:rsidRPr="00996269" w:rsidRDefault="000A2642" w:rsidP="000A2642">
      <w:pPr>
        <w:rPr>
          <w:rFonts w:cs="Arial"/>
          <w:szCs w:val="22"/>
          <w:u w:val="single"/>
        </w:rPr>
      </w:pPr>
      <w:r w:rsidRPr="00996269">
        <w:rPr>
          <w:rFonts w:cs="Arial"/>
          <w:szCs w:val="22"/>
          <w:u w:val="single"/>
        </w:rPr>
        <w:t>Purpose</w:t>
      </w:r>
    </w:p>
    <w:p w14:paraId="0519AE85" w14:textId="6D889F1F" w:rsidR="000A2642" w:rsidRPr="00996269" w:rsidRDefault="00081BF5" w:rsidP="000A2642">
      <w:pPr>
        <w:rPr>
          <w:rFonts w:cs="Arial"/>
          <w:szCs w:val="22"/>
        </w:rPr>
      </w:pPr>
      <w:r w:rsidRPr="00996269">
        <w:rPr>
          <w:rFonts w:cs="Arial"/>
          <w:szCs w:val="22"/>
        </w:rPr>
        <w:t xml:space="preserve">A </w:t>
      </w:r>
      <w:r w:rsidR="00DF4781" w:rsidRPr="00996269">
        <w:rPr>
          <w:rFonts w:cs="Arial"/>
          <w:szCs w:val="22"/>
        </w:rPr>
        <w:t xml:space="preserve">Team </w:t>
      </w:r>
      <w:r w:rsidRPr="00996269">
        <w:rPr>
          <w:rFonts w:cs="Arial"/>
          <w:szCs w:val="22"/>
        </w:rPr>
        <w:t xml:space="preserve">Engagement Charter </w:t>
      </w:r>
      <w:r w:rsidR="00DF4781" w:rsidRPr="00996269">
        <w:rPr>
          <w:rFonts w:cs="Arial"/>
          <w:szCs w:val="22"/>
        </w:rPr>
        <w:t>can help establish</w:t>
      </w:r>
      <w:r w:rsidR="00C14B8F" w:rsidRPr="00996269">
        <w:rPr>
          <w:rFonts w:cs="Arial"/>
          <w:szCs w:val="22"/>
        </w:rPr>
        <w:t xml:space="preserve"> best practices,</w:t>
      </w:r>
      <w:r w:rsidR="00296831">
        <w:rPr>
          <w:rFonts w:cs="Arial"/>
          <w:szCs w:val="22"/>
        </w:rPr>
        <w:t xml:space="preserve"> define operational </w:t>
      </w:r>
      <w:proofErr w:type="gramStart"/>
      <w:r w:rsidR="00296831">
        <w:rPr>
          <w:rFonts w:cs="Arial"/>
          <w:szCs w:val="22"/>
        </w:rPr>
        <w:t>processes</w:t>
      </w:r>
      <w:proofErr w:type="gramEnd"/>
      <w:r w:rsidR="00296831">
        <w:rPr>
          <w:rFonts w:cs="Arial"/>
          <w:szCs w:val="22"/>
        </w:rPr>
        <w:t xml:space="preserve"> and help build effective working relationships</w:t>
      </w:r>
      <w:r w:rsidR="00C14B8F" w:rsidRPr="00996269">
        <w:rPr>
          <w:rFonts w:cs="Arial"/>
          <w:szCs w:val="22"/>
        </w:rPr>
        <w:t xml:space="preserve"> </w:t>
      </w:r>
      <w:r w:rsidR="006B36D9" w:rsidRPr="00996269">
        <w:rPr>
          <w:rFonts w:cs="Arial"/>
          <w:szCs w:val="22"/>
        </w:rPr>
        <w:t xml:space="preserve">among </w:t>
      </w:r>
      <w:r w:rsidR="000A2642" w:rsidRPr="00996269">
        <w:rPr>
          <w:rFonts w:cs="Arial"/>
          <w:szCs w:val="22"/>
        </w:rPr>
        <w:t>colleagues</w:t>
      </w:r>
      <w:r w:rsidR="006B36D9" w:rsidRPr="00996269">
        <w:rPr>
          <w:rFonts w:cs="Arial"/>
          <w:szCs w:val="22"/>
        </w:rPr>
        <w:t>. It can</w:t>
      </w:r>
      <w:r w:rsidR="000A2642" w:rsidRPr="00996269">
        <w:rPr>
          <w:rFonts w:cs="Arial"/>
          <w:szCs w:val="22"/>
        </w:rPr>
        <w:t xml:space="preserve"> </w:t>
      </w:r>
      <w:r w:rsidR="00296831">
        <w:rPr>
          <w:rFonts w:cs="Arial"/>
          <w:szCs w:val="22"/>
        </w:rPr>
        <w:t>also set clear</w:t>
      </w:r>
      <w:r w:rsidR="00296831" w:rsidRPr="00996269">
        <w:rPr>
          <w:rFonts w:cs="Arial"/>
          <w:szCs w:val="22"/>
        </w:rPr>
        <w:t xml:space="preserve"> </w:t>
      </w:r>
      <w:r w:rsidR="000A2642" w:rsidRPr="00996269">
        <w:rPr>
          <w:rFonts w:cs="Arial"/>
          <w:szCs w:val="22"/>
        </w:rPr>
        <w:t xml:space="preserve">expectations, define accountability, guide conflict </w:t>
      </w:r>
      <w:proofErr w:type="gramStart"/>
      <w:r w:rsidR="000A2642" w:rsidRPr="00996269">
        <w:rPr>
          <w:rFonts w:cs="Arial"/>
          <w:szCs w:val="22"/>
        </w:rPr>
        <w:t>resolution</w:t>
      </w:r>
      <w:proofErr w:type="gramEnd"/>
      <w:r w:rsidR="000A2642" w:rsidRPr="00996269">
        <w:rPr>
          <w:rFonts w:cs="Arial"/>
          <w:szCs w:val="22"/>
        </w:rPr>
        <w:t xml:space="preserve"> and build camaraderie</w:t>
      </w:r>
      <w:r w:rsidR="009971F3" w:rsidRPr="00996269">
        <w:rPr>
          <w:rFonts w:cs="Arial"/>
          <w:szCs w:val="22"/>
        </w:rPr>
        <w:t>.</w:t>
      </w:r>
      <w:r w:rsidR="000A2642" w:rsidRPr="00996269">
        <w:rPr>
          <w:rFonts w:cs="Arial"/>
          <w:szCs w:val="22"/>
        </w:rPr>
        <w:t xml:space="preserve"> </w:t>
      </w:r>
    </w:p>
    <w:p w14:paraId="4548EAAD" w14:textId="77777777" w:rsidR="000A2642" w:rsidRPr="00996269" w:rsidRDefault="000A2642" w:rsidP="000A2642">
      <w:pPr>
        <w:rPr>
          <w:rFonts w:cs="Arial"/>
          <w:szCs w:val="22"/>
        </w:rPr>
      </w:pPr>
    </w:p>
    <w:p w14:paraId="195FB7D5" w14:textId="2D4D51B0" w:rsidR="000A2642" w:rsidRPr="00996269" w:rsidRDefault="00226338" w:rsidP="000A2642">
      <w:pPr>
        <w:rPr>
          <w:rFonts w:cs="Arial"/>
          <w:szCs w:val="22"/>
        </w:rPr>
      </w:pPr>
      <w:r>
        <w:rPr>
          <w:rFonts w:cs="Arial"/>
          <w:szCs w:val="22"/>
        </w:rPr>
        <w:t xml:space="preserve">As remote and hybrid teams become more common at Ohio State, </w:t>
      </w:r>
      <w:r w:rsidR="000A2642" w:rsidRPr="00996269">
        <w:rPr>
          <w:rFonts w:cs="Arial"/>
          <w:szCs w:val="22"/>
        </w:rPr>
        <w:t xml:space="preserve">creating a team-focused, living document is a valuable engagement tool for addressing the topics above and others relevant to your work and/or team, as well as </w:t>
      </w:r>
      <w:r w:rsidR="00296831">
        <w:rPr>
          <w:rFonts w:cs="Arial"/>
          <w:szCs w:val="22"/>
        </w:rPr>
        <w:t>influencing</w:t>
      </w:r>
      <w:r w:rsidR="00296831" w:rsidRPr="00996269">
        <w:rPr>
          <w:rFonts w:cs="Arial"/>
          <w:szCs w:val="22"/>
        </w:rPr>
        <w:t xml:space="preserve"> </w:t>
      </w:r>
      <w:r w:rsidR="000A2642" w:rsidRPr="00996269">
        <w:rPr>
          <w:rFonts w:cs="Arial"/>
          <w:szCs w:val="22"/>
        </w:rPr>
        <w:t xml:space="preserve">a positive and inclusive team culture. </w:t>
      </w:r>
    </w:p>
    <w:p w14:paraId="081C16B6" w14:textId="77777777" w:rsidR="000A2642" w:rsidRPr="00996269" w:rsidRDefault="000A2642" w:rsidP="000A2642">
      <w:pPr>
        <w:rPr>
          <w:rFonts w:cs="Arial"/>
          <w:szCs w:val="22"/>
        </w:rPr>
      </w:pPr>
    </w:p>
    <w:p w14:paraId="389FFDAA" w14:textId="65867B17" w:rsidR="000A2642" w:rsidRPr="00996269" w:rsidRDefault="00296831" w:rsidP="000A2642">
      <w:pPr>
        <w:rPr>
          <w:rFonts w:cs="Arial"/>
          <w:szCs w:val="22"/>
        </w:rPr>
      </w:pPr>
      <w:r>
        <w:rPr>
          <w:rFonts w:cs="Arial"/>
          <w:szCs w:val="22"/>
        </w:rPr>
        <w:t>Ideally, t</w:t>
      </w:r>
      <w:r w:rsidR="00ED5CC1" w:rsidRPr="00996269">
        <w:rPr>
          <w:rFonts w:cs="Arial"/>
          <w:szCs w:val="22"/>
        </w:rPr>
        <w:t xml:space="preserve">he </w:t>
      </w:r>
      <w:r w:rsidR="000A2642" w:rsidRPr="00996269">
        <w:rPr>
          <w:rFonts w:cs="Arial"/>
          <w:szCs w:val="22"/>
        </w:rPr>
        <w:t>Team Engagement Charter would be developed by all team members, not management, with the objective that everyone participates and is aligned with the final version. The team should review the initial charter after using it for three months to evaluate what is and is not working and revise</w:t>
      </w:r>
      <w:r w:rsidR="001407E8">
        <w:rPr>
          <w:rFonts w:cs="Arial"/>
          <w:szCs w:val="22"/>
        </w:rPr>
        <w:t>,</w:t>
      </w:r>
      <w:r w:rsidR="000A2642" w:rsidRPr="00996269">
        <w:rPr>
          <w:rFonts w:cs="Arial"/>
          <w:szCs w:val="22"/>
        </w:rPr>
        <w:t xml:space="preserve"> as needed. Thereafter, it is recommended the team review </w:t>
      </w:r>
      <w:r w:rsidR="001407E8">
        <w:rPr>
          <w:rFonts w:cs="Arial"/>
          <w:szCs w:val="22"/>
        </w:rPr>
        <w:t xml:space="preserve">and renew </w:t>
      </w:r>
      <w:r w:rsidR="000A2642" w:rsidRPr="00996269">
        <w:rPr>
          <w:rFonts w:cs="Arial"/>
          <w:szCs w:val="22"/>
        </w:rPr>
        <w:t>the charter twice a year.</w:t>
      </w:r>
      <w:r w:rsidR="001407E8">
        <w:rPr>
          <w:rFonts w:cs="Arial"/>
          <w:szCs w:val="22"/>
        </w:rPr>
        <w:t xml:space="preserve"> It is also important to</w:t>
      </w:r>
      <w:r w:rsidR="000A2642" w:rsidRPr="00996269">
        <w:rPr>
          <w:rFonts w:cs="Arial"/>
          <w:szCs w:val="22"/>
        </w:rPr>
        <w:t xml:space="preserve"> </w:t>
      </w:r>
      <w:r w:rsidR="001407E8">
        <w:rPr>
          <w:rFonts w:cs="Arial"/>
          <w:szCs w:val="22"/>
        </w:rPr>
        <w:t>r</w:t>
      </w:r>
      <w:r w:rsidR="00DA7FEE">
        <w:rPr>
          <w:rFonts w:cs="Arial"/>
          <w:szCs w:val="22"/>
        </w:rPr>
        <w:t xml:space="preserve">emember </w:t>
      </w:r>
      <w:r w:rsidR="000A2642" w:rsidRPr="00996269">
        <w:rPr>
          <w:rFonts w:cs="Arial"/>
          <w:szCs w:val="22"/>
        </w:rPr>
        <w:t>to share it as new members join the team</w:t>
      </w:r>
      <w:r w:rsidR="00DA7FEE">
        <w:rPr>
          <w:rFonts w:cs="Arial"/>
          <w:szCs w:val="22"/>
        </w:rPr>
        <w:t>.</w:t>
      </w:r>
    </w:p>
    <w:p w14:paraId="6CD3296A" w14:textId="77777777" w:rsidR="000A2642" w:rsidRPr="00996269" w:rsidRDefault="000A2642" w:rsidP="000A2642">
      <w:pPr>
        <w:rPr>
          <w:rFonts w:cs="Arial"/>
          <w:szCs w:val="22"/>
        </w:rPr>
      </w:pPr>
    </w:p>
    <w:p w14:paraId="7BE8AC5C" w14:textId="3A9B70F8" w:rsidR="000A2642" w:rsidRPr="00996269" w:rsidRDefault="000A2642" w:rsidP="000A2642">
      <w:pPr>
        <w:rPr>
          <w:rFonts w:cs="Arial"/>
          <w:szCs w:val="22"/>
        </w:rPr>
      </w:pPr>
      <w:r w:rsidRPr="00996269">
        <w:rPr>
          <w:rFonts w:cs="Arial"/>
          <w:szCs w:val="22"/>
        </w:rPr>
        <w:t xml:space="preserve">For the purposes of this template, </w:t>
      </w:r>
      <w:r w:rsidR="00A34050" w:rsidRPr="00996269">
        <w:rPr>
          <w:rFonts w:cs="Arial"/>
          <w:szCs w:val="22"/>
        </w:rPr>
        <w:t>“</w:t>
      </w:r>
      <w:r w:rsidRPr="00996269">
        <w:rPr>
          <w:rFonts w:cs="Arial"/>
          <w:szCs w:val="22"/>
        </w:rPr>
        <w:t>team</w:t>
      </w:r>
      <w:r w:rsidR="00A34050" w:rsidRPr="00996269">
        <w:rPr>
          <w:rFonts w:cs="Arial"/>
          <w:szCs w:val="22"/>
        </w:rPr>
        <w:t>”</w:t>
      </w:r>
      <w:r w:rsidRPr="00996269">
        <w:rPr>
          <w:rFonts w:cs="Arial"/>
          <w:szCs w:val="22"/>
        </w:rPr>
        <w:t xml:space="preserve"> is defined as those who report to the same manager or department </w:t>
      </w:r>
      <w:r w:rsidR="00E735DC">
        <w:rPr>
          <w:rFonts w:cs="Arial"/>
          <w:szCs w:val="22"/>
        </w:rPr>
        <w:t>leader</w:t>
      </w:r>
      <w:r w:rsidRPr="00996269">
        <w:rPr>
          <w:rFonts w:cs="Arial"/>
          <w:szCs w:val="22"/>
        </w:rPr>
        <w:t xml:space="preserve">, but it can also be used across teams for specific project work. The below categories are suggestions and can be changed to </w:t>
      </w:r>
      <w:proofErr w:type="gramStart"/>
      <w:r w:rsidR="001407E8">
        <w:rPr>
          <w:rFonts w:cs="Arial"/>
          <w:szCs w:val="22"/>
        </w:rPr>
        <w:t>more appropriately meet</w:t>
      </w:r>
      <w:r w:rsidRPr="00996269">
        <w:rPr>
          <w:rFonts w:cs="Arial"/>
          <w:szCs w:val="22"/>
        </w:rPr>
        <w:t xml:space="preserve"> the needs of your work</w:t>
      </w:r>
      <w:proofErr w:type="gramEnd"/>
      <w:r w:rsidRPr="00996269">
        <w:rPr>
          <w:rFonts w:cs="Arial"/>
          <w:szCs w:val="22"/>
        </w:rPr>
        <w:t xml:space="preserve"> and/or team.</w:t>
      </w:r>
    </w:p>
    <w:p w14:paraId="28293225" w14:textId="12BDF1D0" w:rsidR="000A2642" w:rsidRPr="00996269" w:rsidRDefault="000A2642" w:rsidP="000A2642">
      <w:pPr>
        <w:rPr>
          <w:rFonts w:cs="Arial"/>
          <w:szCs w:val="22"/>
        </w:rPr>
      </w:pPr>
    </w:p>
    <w:p w14:paraId="4F757E7F" w14:textId="77777777" w:rsidR="000A2642" w:rsidRPr="00996269" w:rsidRDefault="000A2642" w:rsidP="000A2642">
      <w:pPr>
        <w:rPr>
          <w:rFonts w:cs="Arial"/>
          <w:szCs w:val="22"/>
          <w:u w:val="single"/>
        </w:rPr>
      </w:pPr>
      <w:r w:rsidRPr="00996269">
        <w:rPr>
          <w:rFonts w:cs="Arial"/>
          <w:szCs w:val="22"/>
          <w:u w:val="single"/>
        </w:rPr>
        <w:t>Instructions</w:t>
      </w:r>
    </w:p>
    <w:p w14:paraId="6982ABCB" w14:textId="097B5FDC" w:rsidR="000A2642" w:rsidRPr="00996269" w:rsidRDefault="000A2642" w:rsidP="000A2642">
      <w:pPr>
        <w:rPr>
          <w:rFonts w:cs="Arial"/>
          <w:szCs w:val="22"/>
        </w:rPr>
      </w:pPr>
      <w:r w:rsidRPr="00996269">
        <w:rPr>
          <w:rFonts w:cs="Arial"/>
          <w:szCs w:val="22"/>
        </w:rPr>
        <w:t xml:space="preserve">Here is a recommended process for creating a Team Engagement Charter. </w:t>
      </w:r>
      <w:r w:rsidR="00226338">
        <w:rPr>
          <w:rFonts w:cs="Arial"/>
          <w:szCs w:val="22"/>
        </w:rPr>
        <w:t xml:space="preserve">You will find the template on the following pages. </w:t>
      </w:r>
      <w:r w:rsidRPr="00996269">
        <w:rPr>
          <w:rFonts w:cs="Arial"/>
          <w:szCs w:val="22"/>
        </w:rPr>
        <w:t>Do not hesitate to use other categories that fit your team’s dynamics and/or preferences.</w:t>
      </w:r>
    </w:p>
    <w:p w14:paraId="55058CE5" w14:textId="77777777" w:rsidR="000A2642" w:rsidRPr="00996269" w:rsidRDefault="000A2642" w:rsidP="000A2642">
      <w:pPr>
        <w:rPr>
          <w:rFonts w:cs="Arial"/>
          <w:szCs w:val="22"/>
        </w:rPr>
      </w:pPr>
    </w:p>
    <w:p w14:paraId="50FB1A96" w14:textId="77777777" w:rsidR="000A2642" w:rsidRPr="00996269" w:rsidRDefault="000A2642" w:rsidP="00A2149A">
      <w:pPr>
        <w:pStyle w:val="ListParagraph"/>
        <w:numPr>
          <w:ilvl w:val="0"/>
          <w:numId w:val="3"/>
        </w:numPr>
        <w:spacing w:after="0"/>
        <w:ind w:left="540"/>
        <w:rPr>
          <w:rFonts w:ascii="Arial" w:hAnsi="Arial" w:cs="Arial"/>
        </w:rPr>
      </w:pPr>
      <w:r w:rsidRPr="00996269">
        <w:rPr>
          <w:rFonts w:ascii="Arial" w:hAnsi="Arial" w:cs="Arial"/>
        </w:rPr>
        <w:t>Ask for a volunteer(s) to coordinate meeting arrangements, needs and resources, and/or facilitate and capture the sharing of ideas. Share what the Team Engagement Charter is and the goals.</w:t>
      </w:r>
    </w:p>
    <w:p w14:paraId="4C37CDD3" w14:textId="77777777" w:rsidR="000A2642" w:rsidRPr="00996269" w:rsidRDefault="000A2642" w:rsidP="00A2149A">
      <w:pPr>
        <w:pStyle w:val="ListParagraph"/>
        <w:numPr>
          <w:ilvl w:val="0"/>
          <w:numId w:val="3"/>
        </w:numPr>
        <w:spacing w:after="0"/>
        <w:ind w:left="540"/>
        <w:rPr>
          <w:rFonts w:ascii="Arial" w:hAnsi="Arial" w:cs="Arial"/>
        </w:rPr>
      </w:pPr>
      <w:r w:rsidRPr="00996269">
        <w:rPr>
          <w:rFonts w:ascii="Arial" w:hAnsi="Arial" w:cs="Arial"/>
        </w:rPr>
        <w:t>Schedule a team meeting (ok to schedule multiple if needed); make sure everyone can attend and use the same meeting mode for everyone to ensure everyone feels they are on the same playing field (e.g., in-person or virtual).</w:t>
      </w:r>
    </w:p>
    <w:p w14:paraId="13DFEF9F" w14:textId="77777777" w:rsidR="000A2642" w:rsidRPr="00996269" w:rsidRDefault="000A2642" w:rsidP="00A2149A">
      <w:pPr>
        <w:pStyle w:val="ListParagraph"/>
        <w:numPr>
          <w:ilvl w:val="0"/>
          <w:numId w:val="3"/>
        </w:numPr>
        <w:spacing w:after="0"/>
        <w:ind w:left="540"/>
        <w:rPr>
          <w:rFonts w:ascii="Arial" w:hAnsi="Arial" w:cs="Arial"/>
        </w:rPr>
      </w:pPr>
      <w:r w:rsidRPr="00996269">
        <w:rPr>
          <w:rFonts w:ascii="Arial" w:hAnsi="Arial" w:cs="Arial"/>
        </w:rPr>
        <w:t xml:space="preserve">Share the template with all team members prior to the scheduled meeting. Ask them to come to the meeting with a few examples for each category. </w:t>
      </w:r>
    </w:p>
    <w:p w14:paraId="2B86525B" w14:textId="0337F80C" w:rsidR="00893089" w:rsidRPr="00996269" w:rsidRDefault="000A2642" w:rsidP="00A2149A">
      <w:pPr>
        <w:pStyle w:val="ListParagraph"/>
        <w:numPr>
          <w:ilvl w:val="0"/>
          <w:numId w:val="3"/>
        </w:numPr>
        <w:spacing w:after="0"/>
        <w:ind w:left="540"/>
        <w:rPr>
          <w:rFonts w:ascii="Arial" w:hAnsi="Arial" w:cs="Arial"/>
        </w:rPr>
      </w:pPr>
      <w:r w:rsidRPr="00996269">
        <w:rPr>
          <w:rFonts w:ascii="Arial" w:hAnsi="Arial" w:cs="Arial"/>
        </w:rPr>
        <w:t xml:space="preserve">Capture ideas for each category. If in-person, you can use sticky notes on an easel/whiteboard or pull the Team Engagement Charter Template up on a screen. If virtual, a host or co-host can share the template and enter ideas as they come up. Consider using </w:t>
      </w:r>
      <w:r w:rsidR="0033478B" w:rsidRPr="00996269">
        <w:rPr>
          <w:rFonts w:ascii="Arial" w:hAnsi="Arial" w:cs="Arial"/>
        </w:rPr>
        <w:t xml:space="preserve">virtual tools, such as </w:t>
      </w:r>
      <w:r w:rsidRPr="00996269">
        <w:rPr>
          <w:rFonts w:ascii="Arial" w:hAnsi="Arial" w:cs="Arial"/>
        </w:rPr>
        <w:t>the sticky notes functionality on Miro or whiteboard functionality in Zoom.</w:t>
      </w:r>
    </w:p>
    <w:p w14:paraId="2414D78A" w14:textId="1B91F3F8" w:rsidR="000A2642" w:rsidRPr="00996269" w:rsidRDefault="000A2642" w:rsidP="00A2149A">
      <w:pPr>
        <w:pStyle w:val="ListParagraph"/>
        <w:numPr>
          <w:ilvl w:val="0"/>
          <w:numId w:val="3"/>
        </w:numPr>
        <w:spacing w:after="0"/>
        <w:ind w:left="540"/>
        <w:rPr>
          <w:rFonts w:ascii="Arial" w:hAnsi="Arial" w:cs="Arial"/>
        </w:rPr>
      </w:pPr>
      <w:r w:rsidRPr="00996269">
        <w:rPr>
          <w:rFonts w:ascii="Arial" w:hAnsi="Arial" w:cs="Arial"/>
        </w:rPr>
        <w:t>Compile ideas for each category, then share the draft charter with team members for review and comment. Ask if they see anything that is missing or that could be clearer. Share the final charter with all team members and mention the team will revisit it periodically to fine tune as needed.</w:t>
      </w:r>
    </w:p>
    <w:p w14:paraId="0128B168" w14:textId="112AA2EC" w:rsidR="00AE1126" w:rsidRDefault="00AE1126" w:rsidP="00AE1126">
      <w:pPr>
        <w:pStyle w:val="NoSpacing"/>
      </w:pPr>
    </w:p>
    <w:p w14:paraId="1248C274" w14:textId="77777777" w:rsidR="007B3D0C" w:rsidRPr="007B3D0C" w:rsidRDefault="007B3D0C" w:rsidP="007B3D0C">
      <w:pPr>
        <w:pStyle w:val="NoSpacing"/>
        <w:jc w:val="center"/>
        <w:rPr>
          <w:sz w:val="36"/>
          <w:szCs w:val="44"/>
        </w:rPr>
      </w:pPr>
      <w:r w:rsidRPr="007B3D0C">
        <w:rPr>
          <w:sz w:val="36"/>
          <w:szCs w:val="44"/>
        </w:rPr>
        <w:t>Team Engagement Charter</w:t>
      </w:r>
    </w:p>
    <w:p w14:paraId="0CA15D6E" w14:textId="77777777" w:rsidR="007B3D0C" w:rsidRDefault="007B3D0C" w:rsidP="00AE1126">
      <w:pPr>
        <w:pStyle w:val="NoSpacing"/>
        <w:rPr>
          <w:b/>
          <w:bCs/>
          <w:sz w:val="22"/>
          <w:szCs w:val="28"/>
        </w:rPr>
      </w:pPr>
    </w:p>
    <w:p w14:paraId="48627843" w14:textId="05A1009E" w:rsidR="00D509F2" w:rsidRDefault="00D509F2" w:rsidP="00AE1126">
      <w:pPr>
        <w:pStyle w:val="NoSpacing"/>
        <w:rPr>
          <w:b/>
          <w:bCs/>
          <w:sz w:val="22"/>
          <w:szCs w:val="28"/>
        </w:rPr>
      </w:pPr>
      <w:r>
        <w:rPr>
          <w:b/>
          <w:bCs/>
          <w:sz w:val="22"/>
          <w:szCs w:val="28"/>
        </w:rPr>
        <w:t xml:space="preserve">Department/Area/Team name: </w:t>
      </w:r>
      <w:r w:rsidRPr="002D0416">
        <w:rPr>
          <w:sz w:val="22"/>
          <w:szCs w:val="28"/>
        </w:rPr>
        <w:t>[Add your text here]</w:t>
      </w:r>
    </w:p>
    <w:p w14:paraId="6A806739" w14:textId="77777777" w:rsidR="00D509F2" w:rsidRDefault="00D509F2" w:rsidP="00AE1126">
      <w:pPr>
        <w:pStyle w:val="NoSpacing"/>
        <w:rPr>
          <w:b/>
          <w:bCs/>
          <w:sz w:val="22"/>
          <w:szCs w:val="28"/>
        </w:rPr>
      </w:pPr>
    </w:p>
    <w:p w14:paraId="55699D57" w14:textId="04AC8BEB" w:rsidR="00AE1126" w:rsidRDefault="00610C78" w:rsidP="00AE1126">
      <w:pPr>
        <w:pStyle w:val="NoSpacing"/>
        <w:rPr>
          <w:b/>
          <w:bCs/>
          <w:sz w:val="22"/>
          <w:szCs w:val="28"/>
        </w:rPr>
      </w:pPr>
      <w:r>
        <w:rPr>
          <w:b/>
          <w:bCs/>
          <w:sz w:val="22"/>
          <w:szCs w:val="28"/>
        </w:rPr>
        <w:t>Team Members:</w:t>
      </w:r>
      <w:r w:rsidR="002D0416">
        <w:rPr>
          <w:b/>
          <w:bCs/>
          <w:sz w:val="22"/>
          <w:szCs w:val="28"/>
        </w:rPr>
        <w:t xml:space="preserve"> </w:t>
      </w:r>
      <w:r w:rsidR="002D0416" w:rsidRPr="002D0416">
        <w:rPr>
          <w:sz w:val="22"/>
          <w:szCs w:val="28"/>
        </w:rPr>
        <w:t>[Add your text here]</w:t>
      </w:r>
    </w:p>
    <w:p w14:paraId="660CF740" w14:textId="77777777" w:rsidR="00996269" w:rsidRDefault="00996269" w:rsidP="00AE1126">
      <w:pPr>
        <w:pStyle w:val="NoSpacing"/>
        <w:rPr>
          <w:b/>
          <w:bCs/>
          <w:sz w:val="22"/>
          <w:szCs w:val="28"/>
        </w:rPr>
      </w:pPr>
    </w:p>
    <w:p w14:paraId="0B36C4BD" w14:textId="57A7E830" w:rsidR="00610C78" w:rsidRDefault="00610C78" w:rsidP="00AE1126">
      <w:pPr>
        <w:pStyle w:val="NoSpacing"/>
        <w:rPr>
          <w:b/>
          <w:bCs/>
          <w:sz w:val="22"/>
          <w:szCs w:val="28"/>
        </w:rPr>
      </w:pPr>
      <w:r>
        <w:rPr>
          <w:b/>
          <w:bCs/>
          <w:sz w:val="22"/>
          <w:szCs w:val="28"/>
        </w:rPr>
        <w:t>Inception Date:</w:t>
      </w:r>
      <w:r w:rsidR="002D0416">
        <w:rPr>
          <w:b/>
          <w:bCs/>
          <w:sz w:val="22"/>
          <w:szCs w:val="28"/>
        </w:rPr>
        <w:t xml:space="preserve"> </w:t>
      </w:r>
      <w:r w:rsidR="002D0416" w:rsidRPr="002D0416">
        <w:rPr>
          <w:sz w:val="22"/>
          <w:szCs w:val="28"/>
        </w:rPr>
        <w:t>[Add your text here]</w:t>
      </w:r>
    </w:p>
    <w:p w14:paraId="47B64447" w14:textId="77777777" w:rsidR="00996269" w:rsidRDefault="00996269" w:rsidP="00AE1126">
      <w:pPr>
        <w:pStyle w:val="NoSpacing"/>
        <w:rPr>
          <w:b/>
          <w:bCs/>
          <w:sz w:val="22"/>
          <w:szCs w:val="28"/>
        </w:rPr>
      </w:pPr>
    </w:p>
    <w:p w14:paraId="4FCAA21B" w14:textId="4C6F18D8" w:rsidR="00610C78" w:rsidRPr="00610C78" w:rsidRDefault="00610C78" w:rsidP="00AE1126">
      <w:pPr>
        <w:pStyle w:val="NoSpacing"/>
        <w:rPr>
          <w:b/>
          <w:bCs/>
          <w:sz w:val="22"/>
          <w:szCs w:val="28"/>
        </w:rPr>
      </w:pPr>
      <w:r>
        <w:rPr>
          <w:b/>
          <w:bCs/>
          <w:sz w:val="22"/>
          <w:szCs w:val="28"/>
        </w:rPr>
        <w:t>Revised Date:</w:t>
      </w:r>
      <w:r w:rsidR="002D0416">
        <w:rPr>
          <w:b/>
          <w:bCs/>
          <w:sz w:val="22"/>
          <w:szCs w:val="28"/>
        </w:rPr>
        <w:t xml:space="preserve"> </w:t>
      </w:r>
      <w:r w:rsidR="002D0416" w:rsidRPr="002D0416">
        <w:rPr>
          <w:sz w:val="22"/>
          <w:szCs w:val="28"/>
        </w:rPr>
        <w:t>[Add your text here]</w:t>
      </w:r>
    </w:p>
    <w:p w14:paraId="306FCCD9" w14:textId="5B828777" w:rsidR="009B6ECC" w:rsidRPr="00FA3A18" w:rsidRDefault="009B6ECC" w:rsidP="009B6ECC">
      <w:pPr>
        <w:pStyle w:val="ListParagraph"/>
        <w:spacing w:after="0"/>
        <w:ind w:left="0"/>
        <w:rPr>
          <w:rFonts w:ascii="Arial" w:hAnsi="Arial" w:cs="Arial"/>
          <w:b/>
          <w:bCs/>
          <w:sz w:val="20"/>
          <w:szCs w:val="20"/>
        </w:rPr>
      </w:pPr>
    </w:p>
    <w:tbl>
      <w:tblPr>
        <w:tblStyle w:val="TableGrid"/>
        <w:tblW w:w="10165" w:type="dxa"/>
        <w:tblLook w:val="04A0" w:firstRow="1" w:lastRow="0" w:firstColumn="1" w:lastColumn="0" w:noHBand="0" w:noVBand="1"/>
      </w:tblPr>
      <w:tblGrid>
        <w:gridCol w:w="10165"/>
      </w:tblGrid>
      <w:tr w:rsidR="009B6ECC" w:rsidRPr="00C97136" w14:paraId="28D652ED" w14:textId="77777777" w:rsidTr="001F454D">
        <w:tc>
          <w:tcPr>
            <w:tcW w:w="10165" w:type="dxa"/>
            <w:shd w:val="clear" w:color="auto" w:fill="666666"/>
          </w:tcPr>
          <w:p w14:paraId="7CB0E1E0" w14:textId="77777777" w:rsidR="009B6ECC" w:rsidRPr="002D0416" w:rsidRDefault="009B6ECC" w:rsidP="00ED00B8">
            <w:pPr>
              <w:rPr>
                <w:rFonts w:ascii="Arial" w:hAnsi="Arial" w:cs="Arial"/>
                <w:color w:val="FFFFFF" w:themeColor="background1"/>
                <w:sz w:val="20"/>
                <w:szCs w:val="20"/>
              </w:rPr>
            </w:pPr>
            <w:r w:rsidRPr="002D0416">
              <w:rPr>
                <w:rFonts w:ascii="Arial" w:hAnsi="Arial" w:cs="Arial"/>
                <w:color w:val="FFFFFF" w:themeColor="background1"/>
                <w:sz w:val="20"/>
                <w:szCs w:val="20"/>
                <w:u w:val="single"/>
              </w:rPr>
              <w:t>Collaboration Tools</w:t>
            </w:r>
            <w:r w:rsidRPr="002D0416">
              <w:rPr>
                <w:rFonts w:ascii="Arial" w:hAnsi="Arial" w:cs="Arial"/>
                <w:color w:val="FFFFFF" w:themeColor="background1"/>
                <w:sz w:val="20"/>
                <w:szCs w:val="20"/>
              </w:rPr>
              <w:t>:  What program(s) will be used for the purposes of shared work/project documents, when should the program(s) be used, who should have access and who decides who has access</w:t>
            </w:r>
          </w:p>
        </w:tc>
      </w:tr>
      <w:tr w:rsidR="009B6ECC" w:rsidRPr="00C97136" w14:paraId="77DB641C" w14:textId="77777777" w:rsidTr="00ED00B8">
        <w:tc>
          <w:tcPr>
            <w:tcW w:w="10165" w:type="dxa"/>
          </w:tcPr>
          <w:p w14:paraId="20AB19AB" w14:textId="5F046AFE" w:rsidR="002D0416" w:rsidRDefault="002D0416" w:rsidP="00ED00B8">
            <w:pPr>
              <w:rPr>
                <w:rFonts w:ascii="Arial" w:hAnsi="Arial" w:cs="Arial"/>
                <w:sz w:val="18"/>
                <w:szCs w:val="18"/>
              </w:rPr>
            </w:pPr>
          </w:p>
          <w:p w14:paraId="4789831E" w14:textId="106FD775" w:rsidR="002D0416" w:rsidRPr="002D0416" w:rsidRDefault="002D0416" w:rsidP="002D0416">
            <w:pPr>
              <w:pStyle w:val="NoSpacing"/>
              <w:rPr>
                <w:rFonts w:ascii="Arial" w:hAnsi="Arial" w:cs="Arial"/>
              </w:rPr>
            </w:pPr>
            <w:r w:rsidRPr="002D0416">
              <w:rPr>
                <w:rFonts w:ascii="Arial" w:hAnsi="Arial" w:cs="Arial"/>
              </w:rPr>
              <w:t>[Add your text here]</w:t>
            </w:r>
          </w:p>
          <w:p w14:paraId="6EFE5803" w14:textId="77777777" w:rsidR="002D0416" w:rsidRDefault="002D0416" w:rsidP="00ED00B8">
            <w:pPr>
              <w:rPr>
                <w:rFonts w:ascii="Arial" w:hAnsi="Arial" w:cs="Arial"/>
                <w:sz w:val="18"/>
                <w:szCs w:val="18"/>
              </w:rPr>
            </w:pPr>
          </w:p>
          <w:p w14:paraId="41380E03" w14:textId="6615D7A2" w:rsidR="009B6ECC" w:rsidRPr="00C97136" w:rsidRDefault="009B6ECC" w:rsidP="00ED00B8">
            <w:pPr>
              <w:rPr>
                <w:rFonts w:ascii="Arial" w:hAnsi="Arial" w:cs="Arial"/>
                <w:sz w:val="18"/>
                <w:szCs w:val="18"/>
              </w:rPr>
            </w:pPr>
            <w:r w:rsidRPr="00C97136">
              <w:rPr>
                <w:rFonts w:ascii="Arial" w:hAnsi="Arial" w:cs="Arial"/>
                <w:sz w:val="18"/>
                <w:szCs w:val="18"/>
              </w:rPr>
              <w:t>Examples:</w:t>
            </w:r>
          </w:p>
          <w:p w14:paraId="1E7E609C" w14:textId="7F8A7283" w:rsidR="009B6ECC" w:rsidRPr="00C97136" w:rsidRDefault="009B6ECC" w:rsidP="009B6ECC">
            <w:pPr>
              <w:pStyle w:val="ListParagraph"/>
              <w:numPr>
                <w:ilvl w:val="0"/>
                <w:numId w:val="4"/>
              </w:numPr>
              <w:spacing w:after="0" w:line="240" w:lineRule="auto"/>
              <w:rPr>
                <w:rFonts w:ascii="Arial" w:hAnsi="Arial" w:cs="Arial"/>
                <w:sz w:val="18"/>
                <w:szCs w:val="18"/>
              </w:rPr>
            </w:pPr>
            <w:r w:rsidRPr="00C97136">
              <w:rPr>
                <w:rFonts w:ascii="Arial" w:hAnsi="Arial" w:cs="Arial"/>
                <w:sz w:val="18"/>
                <w:szCs w:val="18"/>
              </w:rPr>
              <w:t xml:space="preserve">Microsoft </w:t>
            </w:r>
            <w:r w:rsidR="002D0416" w:rsidRPr="00C97136">
              <w:rPr>
                <w:rFonts w:ascii="Arial" w:hAnsi="Arial" w:cs="Arial"/>
                <w:sz w:val="18"/>
                <w:szCs w:val="18"/>
              </w:rPr>
              <w:t>Teams:</w:t>
            </w:r>
            <w:r w:rsidRPr="00C97136">
              <w:rPr>
                <w:rFonts w:ascii="Arial" w:hAnsi="Arial" w:cs="Arial"/>
                <w:sz w:val="18"/>
                <w:szCs w:val="18"/>
              </w:rPr>
              <w:t xml:space="preserve"> the following channels will be created with established Team: Meetings (individual folders for weekly stand-up meetings, monthly team meetings, and quarterly department meetings), Team Project Work (individual folder for each project), and Processes (individual folder for each team process)</w:t>
            </w:r>
          </w:p>
          <w:p w14:paraId="714CFA24" w14:textId="76B671B4" w:rsidR="009B6ECC" w:rsidRPr="00C97136" w:rsidRDefault="009B6ECC" w:rsidP="009B6ECC">
            <w:pPr>
              <w:pStyle w:val="ListParagraph"/>
              <w:numPr>
                <w:ilvl w:val="0"/>
                <w:numId w:val="4"/>
              </w:numPr>
              <w:spacing w:after="0" w:line="240" w:lineRule="auto"/>
              <w:rPr>
                <w:rFonts w:ascii="Arial" w:hAnsi="Arial" w:cs="Arial"/>
                <w:sz w:val="18"/>
                <w:szCs w:val="18"/>
              </w:rPr>
            </w:pPr>
            <w:r w:rsidRPr="00C97136">
              <w:rPr>
                <w:rFonts w:ascii="Arial" w:hAnsi="Arial" w:cs="Arial"/>
                <w:sz w:val="18"/>
                <w:szCs w:val="18"/>
              </w:rPr>
              <w:t xml:space="preserve">Shared Drives (ex. </w:t>
            </w:r>
            <w:r w:rsidR="00AF79F7">
              <w:rPr>
                <w:rFonts w:ascii="Arial" w:hAnsi="Arial" w:cs="Arial"/>
                <w:sz w:val="18"/>
                <w:szCs w:val="18"/>
              </w:rPr>
              <w:t>One Drive</w:t>
            </w:r>
            <w:r w:rsidRPr="00C97136">
              <w:rPr>
                <w:rFonts w:ascii="Arial" w:hAnsi="Arial" w:cs="Arial"/>
                <w:sz w:val="18"/>
                <w:szCs w:val="18"/>
              </w:rPr>
              <w:t>)</w:t>
            </w:r>
          </w:p>
          <w:p w14:paraId="31251D22" w14:textId="77777777" w:rsidR="009B6ECC" w:rsidRPr="00C97136" w:rsidRDefault="009B6ECC" w:rsidP="009B6ECC">
            <w:pPr>
              <w:pStyle w:val="ListParagraph"/>
              <w:numPr>
                <w:ilvl w:val="0"/>
                <w:numId w:val="4"/>
              </w:numPr>
              <w:spacing w:after="0" w:line="240" w:lineRule="auto"/>
              <w:rPr>
                <w:rFonts w:ascii="Arial" w:hAnsi="Arial" w:cs="Arial"/>
                <w:sz w:val="20"/>
                <w:szCs w:val="20"/>
              </w:rPr>
            </w:pPr>
            <w:r w:rsidRPr="00C97136">
              <w:rPr>
                <w:rFonts w:ascii="Arial" w:hAnsi="Arial" w:cs="Arial"/>
                <w:sz w:val="18"/>
                <w:szCs w:val="18"/>
              </w:rPr>
              <w:t>Slack Channels</w:t>
            </w:r>
          </w:p>
        </w:tc>
      </w:tr>
    </w:tbl>
    <w:p w14:paraId="369C804E" w14:textId="3B9CBD57" w:rsidR="009B6ECC" w:rsidRDefault="009B6ECC" w:rsidP="009B6ECC">
      <w:pPr>
        <w:rPr>
          <w:rFonts w:cs="Arial"/>
        </w:rPr>
      </w:pPr>
    </w:p>
    <w:p w14:paraId="07188ABA" w14:textId="77777777" w:rsidR="007B3D0C" w:rsidRPr="007B3D0C" w:rsidRDefault="007B3D0C" w:rsidP="007B3D0C">
      <w:pPr>
        <w:pStyle w:val="NoSpacing"/>
      </w:pPr>
    </w:p>
    <w:tbl>
      <w:tblPr>
        <w:tblStyle w:val="TableGrid"/>
        <w:tblW w:w="10165" w:type="dxa"/>
        <w:tblLook w:val="04A0" w:firstRow="1" w:lastRow="0" w:firstColumn="1" w:lastColumn="0" w:noHBand="0" w:noVBand="1"/>
      </w:tblPr>
      <w:tblGrid>
        <w:gridCol w:w="10165"/>
      </w:tblGrid>
      <w:tr w:rsidR="009B6ECC" w:rsidRPr="00C97136" w14:paraId="034D2CDA" w14:textId="77777777" w:rsidTr="002F4DEB">
        <w:tc>
          <w:tcPr>
            <w:tcW w:w="10165" w:type="dxa"/>
            <w:shd w:val="clear" w:color="auto" w:fill="666666"/>
          </w:tcPr>
          <w:p w14:paraId="2CF30D2C" w14:textId="77777777" w:rsidR="009B6ECC" w:rsidRPr="002D0416" w:rsidRDefault="009B6ECC" w:rsidP="00ED00B8">
            <w:pPr>
              <w:rPr>
                <w:rFonts w:ascii="Arial" w:hAnsi="Arial" w:cs="Arial"/>
                <w:color w:val="FFFFFF" w:themeColor="background1"/>
                <w:sz w:val="20"/>
                <w:szCs w:val="20"/>
              </w:rPr>
            </w:pPr>
            <w:r w:rsidRPr="002D0416">
              <w:rPr>
                <w:rFonts w:ascii="Arial" w:hAnsi="Arial" w:cs="Arial"/>
                <w:color w:val="FFFFFF" w:themeColor="background1"/>
                <w:sz w:val="20"/>
                <w:szCs w:val="20"/>
                <w:u w:val="single"/>
              </w:rPr>
              <w:t>Meeting Frequency, Tools &amp; Etiquette</w:t>
            </w:r>
            <w:r w:rsidRPr="002D0416">
              <w:rPr>
                <w:rFonts w:ascii="Arial" w:hAnsi="Arial" w:cs="Arial"/>
                <w:color w:val="FFFFFF" w:themeColor="background1"/>
                <w:sz w:val="20"/>
                <w:szCs w:val="20"/>
              </w:rPr>
              <w:t>:  When will team meetings occur, who will lead, purpose for each, expected attendance (e.g., mandatory), length of meeting, mode of meeting (especially if a hybrid team), ways information/outcomes will be shared, define etiquette expectations (e.g., mute when not speaking, video on/off, etc.), how can we get all the voices in the room (e.g., being inclusive)</w:t>
            </w:r>
          </w:p>
        </w:tc>
      </w:tr>
      <w:tr w:rsidR="009B6ECC" w:rsidRPr="00C97136" w14:paraId="20D85939" w14:textId="77777777" w:rsidTr="00ED00B8">
        <w:tc>
          <w:tcPr>
            <w:tcW w:w="10165" w:type="dxa"/>
          </w:tcPr>
          <w:p w14:paraId="3B4F1A91" w14:textId="77777777" w:rsidR="002D0416" w:rsidRDefault="002D0416" w:rsidP="00ED00B8">
            <w:pPr>
              <w:rPr>
                <w:rFonts w:ascii="Arial" w:hAnsi="Arial" w:cs="Arial"/>
                <w:sz w:val="18"/>
                <w:szCs w:val="18"/>
              </w:rPr>
            </w:pPr>
          </w:p>
          <w:p w14:paraId="32AA6EC9" w14:textId="77777777" w:rsidR="002D0416" w:rsidRDefault="002D0416" w:rsidP="00ED00B8">
            <w:pPr>
              <w:rPr>
                <w:rFonts w:ascii="Arial" w:hAnsi="Arial" w:cs="Arial"/>
              </w:rPr>
            </w:pPr>
            <w:r w:rsidRPr="002D0416">
              <w:rPr>
                <w:rFonts w:ascii="Arial" w:hAnsi="Arial" w:cs="Arial"/>
              </w:rPr>
              <w:t>[Add your text here]</w:t>
            </w:r>
          </w:p>
          <w:p w14:paraId="074443BC" w14:textId="77777777" w:rsidR="002D0416" w:rsidRDefault="002D0416" w:rsidP="00ED00B8">
            <w:pPr>
              <w:rPr>
                <w:rFonts w:ascii="Arial" w:hAnsi="Arial" w:cs="Arial"/>
              </w:rPr>
            </w:pPr>
          </w:p>
          <w:p w14:paraId="42BE4ED5" w14:textId="4F68EC76" w:rsidR="009B6ECC" w:rsidRPr="00C97136" w:rsidRDefault="009B6ECC" w:rsidP="00ED00B8">
            <w:pPr>
              <w:rPr>
                <w:rFonts w:ascii="Arial" w:hAnsi="Arial" w:cs="Arial"/>
                <w:sz w:val="18"/>
                <w:szCs w:val="18"/>
              </w:rPr>
            </w:pPr>
            <w:r w:rsidRPr="00C97136">
              <w:rPr>
                <w:rFonts w:ascii="Arial" w:hAnsi="Arial" w:cs="Arial"/>
                <w:sz w:val="18"/>
                <w:szCs w:val="18"/>
              </w:rPr>
              <w:t>Examples:</w:t>
            </w:r>
          </w:p>
          <w:p w14:paraId="19E31E98" w14:textId="77777777" w:rsidR="009B6ECC" w:rsidRPr="00C97136" w:rsidRDefault="009B6ECC" w:rsidP="009B6ECC">
            <w:pPr>
              <w:pStyle w:val="ListParagraph"/>
              <w:numPr>
                <w:ilvl w:val="0"/>
                <w:numId w:val="5"/>
              </w:numPr>
              <w:spacing w:after="0" w:line="240" w:lineRule="auto"/>
              <w:rPr>
                <w:rFonts w:ascii="Arial" w:hAnsi="Arial" w:cs="Arial"/>
                <w:sz w:val="20"/>
                <w:szCs w:val="20"/>
              </w:rPr>
            </w:pPr>
            <w:r w:rsidRPr="00C97136">
              <w:rPr>
                <w:rFonts w:ascii="Arial" w:hAnsi="Arial" w:cs="Arial"/>
                <w:sz w:val="18"/>
                <w:szCs w:val="18"/>
              </w:rPr>
              <w:t>Monthly team meetings will be held the 3</w:t>
            </w:r>
            <w:r w:rsidRPr="00C97136">
              <w:rPr>
                <w:rFonts w:ascii="Arial" w:hAnsi="Arial" w:cs="Arial"/>
                <w:sz w:val="18"/>
                <w:szCs w:val="18"/>
                <w:vertAlign w:val="superscript"/>
              </w:rPr>
              <w:t>rd</w:t>
            </w:r>
            <w:r w:rsidRPr="00C97136">
              <w:rPr>
                <w:rFonts w:ascii="Arial" w:hAnsi="Arial" w:cs="Arial"/>
                <w:sz w:val="18"/>
                <w:szCs w:val="18"/>
              </w:rPr>
              <w:t xml:space="preserve"> Wednesday of each month from 2:00-3:00p.m.; two team members will co-host each month; proposed agenda items are due to co-hosts 5 business days in advance of meeting; agenda will be sent to all team members 3 business days prior to monthly meeting to ensure efficiency and so team members are prepared for any discussion items, recommendations, solutions, action items, etc.; meeting participants are required to turn videos on; meeting participants should use the ‘raise hand’ function to indicate they have a question/comment</w:t>
            </w:r>
          </w:p>
          <w:p w14:paraId="39197633" w14:textId="77777777" w:rsidR="009B6ECC" w:rsidRPr="00C97136" w:rsidRDefault="009B6ECC" w:rsidP="009B6ECC">
            <w:pPr>
              <w:pStyle w:val="ListParagraph"/>
              <w:numPr>
                <w:ilvl w:val="0"/>
                <w:numId w:val="5"/>
              </w:numPr>
              <w:spacing w:after="0" w:line="240" w:lineRule="auto"/>
              <w:rPr>
                <w:rFonts w:ascii="Arial" w:hAnsi="Arial" w:cs="Arial"/>
                <w:sz w:val="20"/>
                <w:szCs w:val="20"/>
              </w:rPr>
            </w:pPr>
            <w:r w:rsidRPr="00C97136">
              <w:rPr>
                <w:rFonts w:ascii="Arial" w:hAnsi="Arial" w:cs="Arial"/>
                <w:sz w:val="18"/>
                <w:szCs w:val="18"/>
              </w:rPr>
              <w:t>Weekly, virtual stand-up meetings will be held on Mondays 9:30-10:00a.m. (EST); participants are not required to turn their videos on; no agenda; format will be round-robin so each team member can share project/work status (team-based or external to immediate team) and request envisioned needs for team members for the week</w:t>
            </w:r>
          </w:p>
        </w:tc>
      </w:tr>
    </w:tbl>
    <w:p w14:paraId="26E39941" w14:textId="538EA60F" w:rsidR="009B6ECC" w:rsidRDefault="009B6ECC" w:rsidP="009B6ECC">
      <w:pPr>
        <w:rPr>
          <w:rFonts w:cs="Arial"/>
        </w:rPr>
      </w:pPr>
    </w:p>
    <w:p w14:paraId="228578E6" w14:textId="77777777" w:rsidR="007B3D0C" w:rsidRPr="007B3D0C" w:rsidRDefault="007B3D0C" w:rsidP="007B3D0C">
      <w:pPr>
        <w:pStyle w:val="NoSpacing"/>
      </w:pPr>
    </w:p>
    <w:tbl>
      <w:tblPr>
        <w:tblStyle w:val="TableGrid"/>
        <w:tblW w:w="10165" w:type="dxa"/>
        <w:tblLook w:val="04A0" w:firstRow="1" w:lastRow="0" w:firstColumn="1" w:lastColumn="0" w:noHBand="0" w:noVBand="1"/>
      </w:tblPr>
      <w:tblGrid>
        <w:gridCol w:w="10165"/>
      </w:tblGrid>
      <w:tr w:rsidR="009B6ECC" w:rsidRPr="00C97136" w14:paraId="018550ED" w14:textId="77777777" w:rsidTr="001F454D">
        <w:tc>
          <w:tcPr>
            <w:tcW w:w="10165" w:type="dxa"/>
            <w:shd w:val="clear" w:color="auto" w:fill="666666"/>
          </w:tcPr>
          <w:p w14:paraId="047B1946" w14:textId="77777777" w:rsidR="009B6ECC" w:rsidRPr="002D0416" w:rsidRDefault="009B6ECC" w:rsidP="00ED00B8">
            <w:pPr>
              <w:rPr>
                <w:rFonts w:ascii="Arial" w:hAnsi="Arial" w:cs="Arial"/>
                <w:color w:val="FFFFFF" w:themeColor="background1"/>
                <w:sz w:val="20"/>
                <w:szCs w:val="20"/>
              </w:rPr>
            </w:pPr>
            <w:r w:rsidRPr="002D0416">
              <w:rPr>
                <w:rFonts w:ascii="Arial" w:hAnsi="Arial" w:cs="Arial"/>
                <w:color w:val="FFFFFF" w:themeColor="background1"/>
                <w:sz w:val="20"/>
                <w:szCs w:val="20"/>
                <w:u w:val="single"/>
              </w:rPr>
              <w:t>Communication Tools &amp; Protocols</w:t>
            </w:r>
            <w:r w:rsidRPr="002D0416">
              <w:rPr>
                <w:rFonts w:ascii="Arial" w:hAnsi="Arial" w:cs="Arial"/>
                <w:color w:val="FFFFFF" w:themeColor="background1"/>
                <w:sz w:val="20"/>
                <w:szCs w:val="20"/>
              </w:rPr>
              <w:t>:  What, how, and when will information be shared among the team, who is responsible</w:t>
            </w:r>
          </w:p>
        </w:tc>
      </w:tr>
      <w:tr w:rsidR="009B6ECC" w:rsidRPr="00C97136" w14:paraId="79DB0B10" w14:textId="77777777" w:rsidTr="00ED00B8">
        <w:tc>
          <w:tcPr>
            <w:tcW w:w="10165" w:type="dxa"/>
          </w:tcPr>
          <w:p w14:paraId="239FBF69" w14:textId="77777777" w:rsidR="002D0416" w:rsidRDefault="002D0416" w:rsidP="00ED00B8">
            <w:pPr>
              <w:rPr>
                <w:rFonts w:ascii="Arial" w:hAnsi="Arial" w:cs="Arial"/>
                <w:sz w:val="18"/>
                <w:szCs w:val="18"/>
              </w:rPr>
            </w:pPr>
          </w:p>
          <w:p w14:paraId="34D916CA" w14:textId="77777777" w:rsidR="002D0416" w:rsidRDefault="002D0416" w:rsidP="00ED00B8">
            <w:pPr>
              <w:rPr>
                <w:rFonts w:ascii="Arial" w:hAnsi="Arial" w:cs="Arial"/>
              </w:rPr>
            </w:pPr>
            <w:r w:rsidRPr="002D0416">
              <w:rPr>
                <w:rFonts w:ascii="Arial" w:hAnsi="Arial" w:cs="Arial"/>
              </w:rPr>
              <w:t>[Add your text here]</w:t>
            </w:r>
          </w:p>
          <w:p w14:paraId="0B71E342" w14:textId="77777777" w:rsidR="002D0416" w:rsidRDefault="002D0416" w:rsidP="00ED00B8">
            <w:pPr>
              <w:rPr>
                <w:rFonts w:ascii="Arial" w:hAnsi="Arial" w:cs="Arial"/>
              </w:rPr>
            </w:pPr>
          </w:p>
          <w:p w14:paraId="727E33F0" w14:textId="074C0BEB" w:rsidR="009B6ECC" w:rsidRPr="00C97136" w:rsidRDefault="009B6ECC" w:rsidP="00ED00B8">
            <w:pPr>
              <w:rPr>
                <w:rFonts w:ascii="Arial" w:hAnsi="Arial" w:cs="Arial"/>
                <w:sz w:val="18"/>
                <w:szCs w:val="18"/>
              </w:rPr>
            </w:pPr>
            <w:r w:rsidRPr="00C97136">
              <w:rPr>
                <w:rFonts w:ascii="Arial" w:hAnsi="Arial" w:cs="Arial"/>
                <w:sz w:val="18"/>
                <w:szCs w:val="18"/>
              </w:rPr>
              <w:t>Examples:</w:t>
            </w:r>
          </w:p>
          <w:p w14:paraId="6E9B85F5" w14:textId="77777777" w:rsidR="009B6ECC" w:rsidRPr="00C97136" w:rsidRDefault="009B6ECC" w:rsidP="009B6ECC">
            <w:pPr>
              <w:pStyle w:val="ListParagraph"/>
              <w:numPr>
                <w:ilvl w:val="0"/>
                <w:numId w:val="7"/>
              </w:numPr>
              <w:spacing w:after="0" w:line="240" w:lineRule="auto"/>
              <w:rPr>
                <w:rFonts w:ascii="Arial" w:hAnsi="Arial" w:cs="Arial"/>
                <w:sz w:val="18"/>
                <w:szCs w:val="18"/>
              </w:rPr>
            </w:pPr>
            <w:r w:rsidRPr="00C97136">
              <w:rPr>
                <w:rFonts w:ascii="Arial" w:hAnsi="Arial" w:cs="Arial"/>
                <w:sz w:val="18"/>
                <w:szCs w:val="18"/>
              </w:rPr>
              <w:t>Ad-Hoc as needed</w:t>
            </w:r>
          </w:p>
          <w:p w14:paraId="5F6EF27A" w14:textId="77777777" w:rsidR="009B6ECC" w:rsidRPr="00C97136" w:rsidRDefault="009B6ECC" w:rsidP="009B6ECC">
            <w:pPr>
              <w:pStyle w:val="ListParagraph"/>
              <w:numPr>
                <w:ilvl w:val="0"/>
                <w:numId w:val="7"/>
              </w:numPr>
              <w:spacing w:after="0" w:line="240" w:lineRule="auto"/>
              <w:rPr>
                <w:rFonts w:ascii="Arial" w:hAnsi="Arial" w:cs="Arial"/>
                <w:sz w:val="18"/>
                <w:szCs w:val="18"/>
              </w:rPr>
            </w:pPr>
            <w:r w:rsidRPr="00C97136">
              <w:rPr>
                <w:rFonts w:ascii="Arial" w:hAnsi="Arial" w:cs="Arial"/>
                <w:sz w:val="18"/>
                <w:szCs w:val="18"/>
              </w:rPr>
              <w:t>Email</w:t>
            </w:r>
          </w:p>
          <w:p w14:paraId="3E591081" w14:textId="77777777" w:rsidR="009B6ECC" w:rsidRPr="00C97136" w:rsidRDefault="009B6ECC" w:rsidP="009B6ECC">
            <w:pPr>
              <w:pStyle w:val="ListParagraph"/>
              <w:numPr>
                <w:ilvl w:val="0"/>
                <w:numId w:val="7"/>
              </w:numPr>
              <w:spacing w:after="0" w:line="240" w:lineRule="auto"/>
              <w:rPr>
                <w:rFonts w:ascii="Arial" w:hAnsi="Arial" w:cs="Arial"/>
                <w:sz w:val="20"/>
                <w:szCs w:val="20"/>
              </w:rPr>
            </w:pPr>
            <w:r w:rsidRPr="00C97136">
              <w:rPr>
                <w:rFonts w:ascii="Arial" w:hAnsi="Arial" w:cs="Arial"/>
                <w:sz w:val="18"/>
                <w:szCs w:val="18"/>
              </w:rPr>
              <w:t xml:space="preserve">Microsoft </w:t>
            </w:r>
            <w:proofErr w:type="gramStart"/>
            <w:r w:rsidRPr="00C97136">
              <w:rPr>
                <w:rFonts w:ascii="Arial" w:hAnsi="Arial" w:cs="Arial"/>
                <w:sz w:val="18"/>
                <w:szCs w:val="18"/>
              </w:rPr>
              <w:t>Teams;</w:t>
            </w:r>
            <w:proofErr w:type="gramEnd"/>
            <w:r w:rsidRPr="00C97136">
              <w:rPr>
                <w:rFonts w:ascii="Arial" w:hAnsi="Arial" w:cs="Arial"/>
                <w:sz w:val="18"/>
                <w:szCs w:val="18"/>
              </w:rPr>
              <w:t xml:space="preserve"> monthly meeting co-hosts are responsible for providing meeting minutes to MS Teams Meetings channel within one business day of meeting; action items will appear bolded</w:t>
            </w:r>
          </w:p>
        </w:tc>
      </w:tr>
    </w:tbl>
    <w:p w14:paraId="63445BB9" w14:textId="757BD529" w:rsidR="009B6ECC" w:rsidRDefault="009B6ECC" w:rsidP="009B6ECC">
      <w:pPr>
        <w:rPr>
          <w:rFonts w:cs="Arial"/>
        </w:rPr>
      </w:pPr>
    </w:p>
    <w:p w14:paraId="2AAD7C48" w14:textId="77777777" w:rsidR="007B3D0C" w:rsidRPr="007B3D0C" w:rsidRDefault="007B3D0C" w:rsidP="007B3D0C">
      <w:pPr>
        <w:pStyle w:val="NoSpacing"/>
      </w:pPr>
    </w:p>
    <w:tbl>
      <w:tblPr>
        <w:tblStyle w:val="TableGrid"/>
        <w:tblpPr w:leftFromText="180" w:rightFromText="180" w:vertAnchor="text" w:tblpY="1"/>
        <w:tblOverlap w:val="never"/>
        <w:tblW w:w="10165" w:type="dxa"/>
        <w:tblLook w:val="04A0" w:firstRow="1" w:lastRow="0" w:firstColumn="1" w:lastColumn="0" w:noHBand="0" w:noVBand="1"/>
      </w:tblPr>
      <w:tblGrid>
        <w:gridCol w:w="10165"/>
      </w:tblGrid>
      <w:tr w:rsidR="009B6ECC" w:rsidRPr="00C97136" w14:paraId="4CFF6671" w14:textId="77777777" w:rsidTr="007B3D0C">
        <w:tc>
          <w:tcPr>
            <w:tcW w:w="10165" w:type="dxa"/>
            <w:shd w:val="clear" w:color="auto" w:fill="666666"/>
          </w:tcPr>
          <w:p w14:paraId="507FAC3C" w14:textId="77777777" w:rsidR="009B6ECC" w:rsidRPr="002D0416" w:rsidRDefault="009B6ECC" w:rsidP="007B3D0C">
            <w:pPr>
              <w:rPr>
                <w:rFonts w:ascii="Arial" w:hAnsi="Arial" w:cs="Arial"/>
                <w:color w:val="FFFFFF" w:themeColor="background1"/>
                <w:sz w:val="20"/>
                <w:szCs w:val="20"/>
              </w:rPr>
            </w:pPr>
            <w:r w:rsidRPr="002D0416">
              <w:rPr>
                <w:rFonts w:ascii="Arial" w:hAnsi="Arial" w:cs="Arial"/>
                <w:color w:val="FFFFFF" w:themeColor="background1"/>
                <w:sz w:val="20"/>
                <w:szCs w:val="20"/>
                <w:u w:val="single"/>
              </w:rPr>
              <w:lastRenderedPageBreak/>
              <w:t>Team Schedules &amp; Showing Status</w:t>
            </w:r>
            <w:r w:rsidRPr="002D0416">
              <w:rPr>
                <w:rFonts w:ascii="Arial" w:hAnsi="Arial" w:cs="Arial"/>
                <w:color w:val="FFFFFF" w:themeColor="background1"/>
                <w:sz w:val="20"/>
                <w:szCs w:val="20"/>
              </w:rPr>
              <w:t>:  Set expectations to share regular work schedules/locations, time out of office, access levels to calendars, establish what the status indicators mean and don’t mean (how should they be used/not be used)</w:t>
            </w:r>
          </w:p>
        </w:tc>
      </w:tr>
      <w:tr w:rsidR="009B6ECC" w:rsidRPr="00C97136" w14:paraId="5F38904B" w14:textId="77777777" w:rsidTr="007B3D0C">
        <w:tc>
          <w:tcPr>
            <w:tcW w:w="10165" w:type="dxa"/>
          </w:tcPr>
          <w:p w14:paraId="399CF6E0" w14:textId="77777777" w:rsidR="002D0416" w:rsidRDefault="002D0416" w:rsidP="007B3D0C">
            <w:pPr>
              <w:rPr>
                <w:rFonts w:ascii="Arial" w:hAnsi="Arial" w:cs="Arial"/>
                <w:sz w:val="18"/>
                <w:szCs w:val="18"/>
              </w:rPr>
            </w:pPr>
          </w:p>
          <w:p w14:paraId="44E3CF22" w14:textId="77777777" w:rsidR="002D0416" w:rsidRDefault="002D0416" w:rsidP="007B3D0C">
            <w:pPr>
              <w:rPr>
                <w:rFonts w:ascii="Arial" w:hAnsi="Arial" w:cs="Arial"/>
              </w:rPr>
            </w:pPr>
            <w:r w:rsidRPr="002D0416">
              <w:rPr>
                <w:rFonts w:ascii="Arial" w:hAnsi="Arial" w:cs="Arial"/>
              </w:rPr>
              <w:t>[Add your text here]</w:t>
            </w:r>
          </w:p>
          <w:p w14:paraId="518EE1F9" w14:textId="77777777" w:rsidR="002D0416" w:rsidRDefault="002D0416" w:rsidP="007B3D0C">
            <w:pPr>
              <w:rPr>
                <w:rFonts w:ascii="Arial" w:hAnsi="Arial" w:cs="Arial"/>
              </w:rPr>
            </w:pPr>
          </w:p>
          <w:p w14:paraId="7D09E56C" w14:textId="728E20D8" w:rsidR="009B6ECC" w:rsidRPr="00C97136" w:rsidRDefault="009B6ECC" w:rsidP="007B3D0C">
            <w:pPr>
              <w:rPr>
                <w:rFonts w:ascii="Arial" w:hAnsi="Arial" w:cs="Arial"/>
                <w:sz w:val="18"/>
                <w:szCs w:val="18"/>
              </w:rPr>
            </w:pPr>
            <w:r w:rsidRPr="00C97136">
              <w:rPr>
                <w:rFonts w:ascii="Arial" w:hAnsi="Arial" w:cs="Arial"/>
                <w:sz w:val="18"/>
                <w:szCs w:val="18"/>
              </w:rPr>
              <w:t>Examples:</w:t>
            </w:r>
          </w:p>
          <w:p w14:paraId="7FB36168" w14:textId="77777777" w:rsidR="009B6ECC" w:rsidRPr="00C97136" w:rsidRDefault="009B6ECC" w:rsidP="007B3D0C">
            <w:pPr>
              <w:pStyle w:val="ListParagraph"/>
              <w:numPr>
                <w:ilvl w:val="0"/>
                <w:numId w:val="6"/>
              </w:numPr>
              <w:spacing w:after="0" w:line="240" w:lineRule="auto"/>
              <w:rPr>
                <w:rFonts w:ascii="Arial" w:hAnsi="Arial" w:cs="Arial"/>
                <w:sz w:val="18"/>
                <w:szCs w:val="18"/>
              </w:rPr>
            </w:pPr>
            <w:r w:rsidRPr="00C97136">
              <w:rPr>
                <w:rFonts w:ascii="Arial" w:hAnsi="Arial" w:cs="Arial"/>
                <w:sz w:val="18"/>
                <w:szCs w:val="18"/>
              </w:rPr>
              <w:t>Set Skype Status (free, busy, do not disturb, etc.)</w:t>
            </w:r>
          </w:p>
          <w:p w14:paraId="1FACD8AE" w14:textId="77777777" w:rsidR="009B6ECC" w:rsidRPr="00C97136" w:rsidRDefault="009B6ECC" w:rsidP="007B3D0C">
            <w:pPr>
              <w:pStyle w:val="ListParagraph"/>
              <w:numPr>
                <w:ilvl w:val="0"/>
                <w:numId w:val="6"/>
              </w:numPr>
              <w:spacing w:after="0" w:line="240" w:lineRule="auto"/>
              <w:rPr>
                <w:rFonts w:ascii="Arial" w:hAnsi="Arial" w:cs="Arial"/>
                <w:sz w:val="18"/>
                <w:szCs w:val="18"/>
              </w:rPr>
            </w:pPr>
            <w:r w:rsidRPr="00C97136">
              <w:rPr>
                <w:rFonts w:ascii="Arial" w:hAnsi="Arial" w:cs="Arial"/>
                <w:sz w:val="18"/>
                <w:szCs w:val="18"/>
              </w:rPr>
              <w:t>At a minimum share free/busy calendar status with all team members</w:t>
            </w:r>
          </w:p>
          <w:p w14:paraId="45015577" w14:textId="77777777" w:rsidR="009B6ECC" w:rsidRPr="00C97136" w:rsidRDefault="009B6ECC" w:rsidP="007B3D0C">
            <w:pPr>
              <w:pStyle w:val="ListParagraph"/>
              <w:numPr>
                <w:ilvl w:val="0"/>
                <w:numId w:val="6"/>
              </w:numPr>
              <w:spacing w:after="0" w:line="240" w:lineRule="auto"/>
              <w:rPr>
                <w:rFonts w:ascii="Arial" w:hAnsi="Arial" w:cs="Arial"/>
                <w:sz w:val="20"/>
                <w:szCs w:val="20"/>
              </w:rPr>
            </w:pPr>
            <w:r w:rsidRPr="00C97136">
              <w:rPr>
                <w:rFonts w:ascii="Arial" w:hAnsi="Arial" w:cs="Arial"/>
                <w:sz w:val="18"/>
                <w:szCs w:val="18"/>
              </w:rPr>
              <w:t>Share with team members during weekly stand-up meeting when you will be on vacation/out of office</w:t>
            </w:r>
          </w:p>
        </w:tc>
      </w:tr>
    </w:tbl>
    <w:p w14:paraId="180473D3" w14:textId="2FE8E27A" w:rsidR="009B6ECC" w:rsidRDefault="007B3D0C" w:rsidP="009B6ECC">
      <w:pPr>
        <w:rPr>
          <w:rFonts w:cs="Arial"/>
        </w:rPr>
      </w:pPr>
      <w:r>
        <w:rPr>
          <w:rFonts w:cs="Arial"/>
        </w:rPr>
        <w:br w:type="textWrapping" w:clear="all"/>
      </w:r>
    </w:p>
    <w:p w14:paraId="0FB21BD4" w14:textId="77777777" w:rsidR="007B3D0C" w:rsidRPr="007B3D0C" w:rsidRDefault="007B3D0C" w:rsidP="007B3D0C">
      <w:pPr>
        <w:pStyle w:val="NoSpacing"/>
      </w:pPr>
    </w:p>
    <w:tbl>
      <w:tblPr>
        <w:tblStyle w:val="TableGrid"/>
        <w:tblW w:w="10165" w:type="dxa"/>
        <w:tblLook w:val="04A0" w:firstRow="1" w:lastRow="0" w:firstColumn="1" w:lastColumn="0" w:noHBand="0" w:noVBand="1"/>
      </w:tblPr>
      <w:tblGrid>
        <w:gridCol w:w="10165"/>
      </w:tblGrid>
      <w:tr w:rsidR="009B6ECC" w:rsidRPr="00C97136" w14:paraId="03910C90" w14:textId="77777777" w:rsidTr="001F454D">
        <w:tc>
          <w:tcPr>
            <w:tcW w:w="10165" w:type="dxa"/>
            <w:shd w:val="clear" w:color="auto" w:fill="666666"/>
          </w:tcPr>
          <w:p w14:paraId="7DDC32AD" w14:textId="77777777" w:rsidR="009B6ECC" w:rsidRPr="002D0416" w:rsidRDefault="009B6ECC" w:rsidP="00ED00B8">
            <w:pPr>
              <w:rPr>
                <w:rFonts w:ascii="Arial" w:hAnsi="Arial" w:cs="Arial"/>
                <w:color w:val="FFFFFF" w:themeColor="background1"/>
                <w:sz w:val="20"/>
                <w:szCs w:val="20"/>
              </w:rPr>
            </w:pPr>
            <w:r w:rsidRPr="002D0416">
              <w:rPr>
                <w:rFonts w:ascii="Arial" w:hAnsi="Arial" w:cs="Arial"/>
                <w:color w:val="FFFFFF" w:themeColor="background1"/>
                <w:sz w:val="20"/>
                <w:szCs w:val="20"/>
                <w:u w:val="single"/>
              </w:rPr>
              <w:t>Team Member Contact Preferences &amp; Information</w:t>
            </w:r>
            <w:r w:rsidRPr="002D0416">
              <w:rPr>
                <w:rFonts w:ascii="Arial" w:hAnsi="Arial" w:cs="Arial"/>
                <w:color w:val="FFFFFF" w:themeColor="background1"/>
                <w:sz w:val="20"/>
                <w:szCs w:val="20"/>
              </w:rPr>
              <w:t>:  How do individuals prefer to be contacted based on different types of work needs (e.g., IM, scheduled meeting, email, phone), what constitutes an ‘urgent matter’, does the contact preference change for urgent matters (e.g., text instead of IM), does the team have correct contact information for everybody on the team</w:t>
            </w:r>
          </w:p>
        </w:tc>
      </w:tr>
      <w:tr w:rsidR="009B6ECC" w:rsidRPr="00C97136" w14:paraId="7AB2EC6F" w14:textId="77777777" w:rsidTr="00ED00B8">
        <w:tc>
          <w:tcPr>
            <w:tcW w:w="10165" w:type="dxa"/>
          </w:tcPr>
          <w:p w14:paraId="541B11CC" w14:textId="77777777" w:rsidR="002D0416" w:rsidRDefault="002D0416" w:rsidP="00ED00B8">
            <w:pPr>
              <w:rPr>
                <w:rFonts w:ascii="Arial" w:hAnsi="Arial" w:cs="Arial"/>
                <w:sz w:val="18"/>
                <w:szCs w:val="18"/>
              </w:rPr>
            </w:pPr>
          </w:p>
          <w:p w14:paraId="323AC4DB" w14:textId="77777777" w:rsidR="002D0416" w:rsidRDefault="002D0416" w:rsidP="00ED00B8">
            <w:pPr>
              <w:rPr>
                <w:rFonts w:ascii="Arial" w:hAnsi="Arial" w:cs="Arial"/>
              </w:rPr>
            </w:pPr>
            <w:r w:rsidRPr="002D0416">
              <w:rPr>
                <w:rFonts w:ascii="Arial" w:hAnsi="Arial" w:cs="Arial"/>
              </w:rPr>
              <w:t>[Add your text here]</w:t>
            </w:r>
          </w:p>
          <w:p w14:paraId="4E101EB4" w14:textId="77777777" w:rsidR="002D0416" w:rsidRDefault="002D0416" w:rsidP="00ED00B8">
            <w:pPr>
              <w:rPr>
                <w:rFonts w:ascii="Arial" w:hAnsi="Arial" w:cs="Arial"/>
              </w:rPr>
            </w:pPr>
          </w:p>
          <w:p w14:paraId="6E9BB193" w14:textId="139ECC4B" w:rsidR="009B6ECC" w:rsidRPr="00C97136" w:rsidRDefault="009B6ECC" w:rsidP="00ED00B8">
            <w:pPr>
              <w:rPr>
                <w:rFonts w:ascii="Arial" w:hAnsi="Arial" w:cs="Arial"/>
                <w:sz w:val="18"/>
                <w:szCs w:val="18"/>
              </w:rPr>
            </w:pPr>
            <w:r w:rsidRPr="00C97136">
              <w:rPr>
                <w:rFonts w:ascii="Arial" w:hAnsi="Arial" w:cs="Arial"/>
                <w:sz w:val="18"/>
                <w:szCs w:val="18"/>
              </w:rPr>
              <w:t>Examples:</w:t>
            </w:r>
          </w:p>
          <w:p w14:paraId="65F83642" w14:textId="77777777" w:rsidR="009B6ECC" w:rsidRPr="00C97136" w:rsidRDefault="009B6ECC" w:rsidP="009B6ECC">
            <w:pPr>
              <w:pStyle w:val="ListParagraph"/>
              <w:numPr>
                <w:ilvl w:val="0"/>
                <w:numId w:val="8"/>
              </w:numPr>
              <w:spacing w:after="0" w:line="240" w:lineRule="auto"/>
              <w:rPr>
                <w:rFonts w:ascii="Arial" w:hAnsi="Arial" w:cs="Arial"/>
                <w:sz w:val="18"/>
                <w:szCs w:val="18"/>
              </w:rPr>
            </w:pPr>
            <w:r w:rsidRPr="00C97136">
              <w:rPr>
                <w:rFonts w:ascii="Arial" w:hAnsi="Arial" w:cs="Arial"/>
                <w:sz w:val="18"/>
                <w:szCs w:val="18"/>
              </w:rPr>
              <w:t>Share cell phone numbers with team members in case of emergency</w:t>
            </w:r>
          </w:p>
          <w:p w14:paraId="7E466481" w14:textId="77777777" w:rsidR="009B6ECC" w:rsidRPr="00C97136" w:rsidRDefault="009B6ECC" w:rsidP="009B6ECC">
            <w:pPr>
              <w:pStyle w:val="ListParagraph"/>
              <w:numPr>
                <w:ilvl w:val="0"/>
                <w:numId w:val="8"/>
              </w:numPr>
              <w:spacing w:after="0" w:line="240" w:lineRule="auto"/>
              <w:rPr>
                <w:rFonts w:ascii="Arial" w:hAnsi="Arial" w:cs="Arial"/>
                <w:sz w:val="18"/>
                <w:szCs w:val="18"/>
              </w:rPr>
            </w:pPr>
            <w:r w:rsidRPr="00C97136">
              <w:rPr>
                <w:rFonts w:ascii="Arial" w:hAnsi="Arial" w:cs="Arial"/>
                <w:sz w:val="18"/>
                <w:szCs w:val="18"/>
              </w:rPr>
              <w:t>Try diligently to not contact outside of established core hours to allow for life-work alignment</w:t>
            </w:r>
          </w:p>
          <w:p w14:paraId="6D8AA398" w14:textId="77777777" w:rsidR="009B6ECC" w:rsidRPr="00C97136" w:rsidRDefault="009B6ECC" w:rsidP="009B6ECC">
            <w:pPr>
              <w:pStyle w:val="ListParagraph"/>
              <w:numPr>
                <w:ilvl w:val="0"/>
                <w:numId w:val="8"/>
              </w:numPr>
              <w:spacing w:after="0" w:line="240" w:lineRule="auto"/>
              <w:rPr>
                <w:rFonts w:ascii="Arial" w:hAnsi="Arial" w:cs="Arial"/>
                <w:sz w:val="20"/>
                <w:szCs w:val="20"/>
              </w:rPr>
            </w:pPr>
            <w:r w:rsidRPr="00C97136">
              <w:rPr>
                <w:rFonts w:ascii="Arial" w:hAnsi="Arial" w:cs="Arial"/>
                <w:sz w:val="18"/>
                <w:szCs w:val="18"/>
              </w:rPr>
              <w:t>Use Skype IM or MS Teams chat for quick hit questions</w:t>
            </w:r>
          </w:p>
        </w:tc>
      </w:tr>
    </w:tbl>
    <w:p w14:paraId="3D256605" w14:textId="0C60BAC2" w:rsidR="009B6ECC" w:rsidRDefault="009B6ECC" w:rsidP="009B6ECC">
      <w:pPr>
        <w:rPr>
          <w:rFonts w:cs="Arial"/>
        </w:rPr>
      </w:pPr>
    </w:p>
    <w:p w14:paraId="1ADEA068" w14:textId="77777777" w:rsidR="00F374F1" w:rsidRPr="00F374F1" w:rsidRDefault="00F374F1" w:rsidP="00F374F1">
      <w:pPr>
        <w:pStyle w:val="NoSpacing"/>
      </w:pPr>
    </w:p>
    <w:tbl>
      <w:tblPr>
        <w:tblStyle w:val="TableGrid"/>
        <w:tblW w:w="10165" w:type="dxa"/>
        <w:tblLook w:val="04A0" w:firstRow="1" w:lastRow="0" w:firstColumn="1" w:lastColumn="0" w:noHBand="0" w:noVBand="1"/>
      </w:tblPr>
      <w:tblGrid>
        <w:gridCol w:w="10165"/>
      </w:tblGrid>
      <w:tr w:rsidR="009B6ECC" w:rsidRPr="00C97136" w14:paraId="2C32ACCF" w14:textId="77777777" w:rsidTr="001F454D">
        <w:tc>
          <w:tcPr>
            <w:tcW w:w="10165" w:type="dxa"/>
            <w:shd w:val="clear" w:color="auto" w:fill="666666"/>
          </w:tcPr>
          <w:p w14:paraId="5EC7A5DB" w14:textId="77777777" w:rsidR="009B6ECC" w:rsidRPr="002D0416" w:rsidRDefault="009B6ECC" w:rsidP="00ED00B8">
            <w:pPr>
              <w:rPr>
                <w:rFonts w:ascii="Arial" w:hAnsi="Arial" w:cs="Arial"/>
                <w:color w:val="FFFFFF" w:themeColor="background1"/>
                <w:sz w:val="20"/>
                <w:szCs w:val="20"/>
              </w:rPr>
            </w:pPr>
            <w:r w:rsidRPr="002D0416">
              <w:rPr>
                <w:rFonts w:ascii="Arial" w:hAnsi="Arial" w:cs="Arial"/>
                <w:color w:val="FFFFFF" w:themeColor="background1"/>
                <w:sz w:val="20"/>
                <w:szCs w:val="20"/>
                <w:u w:val="single"/>
              </w:rPr>
              <w:t>Accountability, Decision-Making &amp; Resolving Differences</w:t>
            </w:r>
            <w:r w:rsidRPr="002D0416">
              <w:rPr>
                <w:rFonts w:ascii="Arial" w:hAnsi="Arial" w:cs="Arial"/>
                <w:color w:val="FFFFFF" w:themeColor="background1"/>
                <w:sz w:val="20"/>
                <w:szCs w:val="20"/>
              </w:rPr>
              <w:t>:  How will the team hold each other accountable to this agreement and each other, what processes/protocols are needed related to decision-making, how will the team resolve differences in approaches to work, actions, thoughts, behaviors, etc.</w:t>
            </w:r>
          </w:p>
        </w:tc>
      </w:tr>
      <w:tr w:rsidR="009B6ECC" w:rsidRPr="00C97136" w14:paraId="15E3C3D2" w14:textId="77777777" w:rsidTr="00ED00B8">
        <w:tc>
          <w:tcPr>
            <w:tcW w:w="10165" w:type="dxa"/>
          </w:tcPr>
          <w:p w14:paraId="76DD64E2" w14:textId="77777777" w:rsidR="002D0416" w:rsidRDefault="002D0416" w:rsidP="00ED00B8">
            <w:pPr>
              <w:rPr>
                <w:rFonts w:ascii="Arial" w:hAnsi="Arial" w:cs="Arial"/>
                <w:sz w:val="18"/>
                <w:szCs w:val="18"/>
              </w:rPr>
            </w:pPr>
          </w:p>
          <w:p w14:paraId="6A2C51D1" w14:textId="77777777" w:rsidR="002D0416" w:rsidRDefault="002D0416" w:rsidP="00ED00B8">
            <w:pPr>
              <w:rPr>
                <w:rFonts w:ascii="Arial" w:hAnsi="Arial" w:cs="Arial"/>
              </w:rPr>
            </w:pPr>
            <w:r w:rsidRPr="002D0416">
              <w:rPr>
                <w:rFonts w:ascii="Arial" w:hAnsi="Arial" w:cs="Arial"/>
              </w:rPr>
              <w:t>[Add your text here]</w:t>
            </w:r>
          </w:p>
          <w:p w14:paraId="11606D21" w14:textId="77777777" w:rsidR="002D0416" w:rsidRDefault="002D0416" w:rsidP="00ED00B8">
            <w:pPr>
              <w:rPr>
                <w:rFonts w:ascii="Arial" w:hAnsi="Arial" w:cs="Arial"/>
              </w:rPr>
            </w:pPr>
          </w:p>
          <w:p w14:paraId="2F1C4A68" w14:textId="414BBB62" w:rsidR="009B6ECC" w:rsidRPr="00C97136" w:rsidRDefault="009B6ECC" w:rsidP="00ED00B8">
            <w:pPr>
              <w:rPr>
                <w:rFonts w:ascii="Arial" w:hAnsi="Arial" w:cs="Arial"/>
                <w:sz w:val="18"/>
                <w:szCs w:val="18"/>
              </w:rPr>
            </w:pPr>
            <w:r w:rsidRPr="00C97136">
              <w:rPr>
                <w:rFonts w:ascii="Arial" w:hAnsi="Arial" w:cs="Arial"/>
                <w:sz w:val="18"/>
                <w:szCs w:val="18"/>
              </w:rPr>
              <w:t>Examples:</w:t>
            </w:r>
          </w:p>
          <w:p w14:paraId="6B5F3D03" w14:textId="77777777" w:rsidR="009B6ECC" w:rsidRPr="00C97136" w:rsidRDefault="009B6ECC" w:rsidP="009B6ECC">
            <w:pPr>
              <w:pStyle w:val="ListParagraph"/>
              <w:numPr>
                <w:ilvl w:val="0"/>
                <w:numId w:val="10"/>
              </w:numPr>
              <w:spacing w:after="0" w:line="240" w:lineRule="auto"/>
              <w:rPr>
                <w:rFonts w:ascii="Arial" w:hAnsi="Arial" w:cs="Arial"/>
                <w:sz w:val="18"/>
                <w:szCs w:val="18"/>
              </w:rPr>
            </w:pPr>
            <w:r w:rsidRPr="00C97136">
              <w:rPr>
                <w:rFonts w:ascii="Arial" w:hAnsi="Arial" w:cs="Arial"/>
                <w:sz w:val="18"/>
                <w:szCs w:val="18"/>
              </w:rPr>
              <w:t>Full or partial team-based projects will have a designated lead who will be responsible for ensuring work is done efficiently and effectively; leads will track when decisions are needed, propose recommendations for those decisions, determine when feedback on recommendations are due; disagreement on final recommendations will be addressed 1:1 with the lead</w:t>
            </w:r>
          </w:p>
          <w:p w14:paraId="3FB49600" w14:textId="77777777" w:rsidR="009B6ECC" w:rsidRPr="00C97136" w:rsidRDefault="009B6ECC" w:rsidP="009B6ECC">
            <w:pPr>
              <w:pStyle w:val="ListParagraph"/>
              <w:numPr>
                <w:ilvl w:val="0"/>
                <w:numId w:val="10"/>
              </w:numPr>
              <w:spacing w:after="0" w:line="240" w:lineRule="auto"/>
              <w:rPr>
                <w:rFonts w:ascii="Arial" w:hAnsi="Arial" w:cs="Arial"/>
                <w:sz w:val="18"/>
                <w:szCs w:val="18"/>
              </w:rPr>
            </w:pPr>
            <w:r w:rsidRPr="00C97136">
              <w:rPr>
                <w:rFonts w:ascii="Arial" w:hAnsi="Arial" w:cs="Arial"/>
                <w:sz w:val="18"/>
                <w:szCs w:val="18"/>
              </w:rPr>
              <w:t>The team believes that the diversity of thought is an important aspect of their work and encourages members to ask clarifying questions and openly and respectfully share concerns, opinions and/or solutions to problems; team members are also expected to be receptive to other’s ideas and be willing to compromise when not in contradiction to established compliance and/or policy standards</w:t>
            </w:r>
          </w:p>
          <w:p w14:paraId="0DEB45DC" w14:textId="77777777" w:rsidR="009B6ECC" w:rsidRPr="00C97136" w:rsidRDefault="009B6ECC" w:rsidP="009B6ECC">
            <w:pPr>
              <w:pStyle w:val="ListParagraph"/>
              <w:numPr>
                <w:ilvl w:val="0"/>
                <w:numId w:val="10"/>
              </w:numPr>
              <w:spacing w:after="0" w:line="240" w:lineRule="auto"/>
              <w:rPr>
                <w:rFonts w:ascii="Arial" w:hAnsi="Arial" w:cs="Arial"/>
                <w:sz w:val="20"/>
                <w:szCs w:val="20"/>
              </w:rPr>
            </w:pPr>
            <w:r w:rsidRPr="00C97136">
              <w:rPr>
                <w:rFonts w:ascii="Arial" w:hAnsi="Arial" w:cs="Arial"/>
                <w:sz w:val="18"/>
                <w:szCs w:val="18"/>
              </w:rPr>
              <w:t>Team members who may be struggling to communicate with one another are expected to first try to resolve their communication differences themselves before involving the manager</w:t>
            </w:r>
          </w:p>
        </w:tc>
      </w:tr>
    </w:tbl>
    <w:p w14:paraId="5DDBF9EC" w14:textId="77777777" w:rsidR="009B6ECC" w:rsidRPr="00C97136" w:rsidRDefault="009B6ECC" w:rsidP="009B6ECC">
      <w:pPr>
        <w:rPr>
          <w:rFonts w:cs="Arial"/>
        </w:rPr>
      </w:pPr>
    </w:p>
    <w:tbl>
      <w:tblPr>
        <w:tblStyle w:val="TableGrid"/>
        <w:tblW w:w="10165" w:type="dxa"/>
        <w:tblLook w:val="04A0" w:firstRow="1" w:lastRow="0" w:firstColumn="1" w:lastColumn="0" w:noHBand="0" w:noVBand="1"/>
      </w:tblPr>
      <w:tblGrid>
        <w:gridCol w:w="10165"/>
      </w:tblGrid>
      <w:tr w:rsidR="009B6ECC" w:rsidRPr="00C97136" w14:paraId="05649DAC" w14:textId="77777777" w:rsidTr="001F454D">
        <w:tc>
          <w:tcPr>
            <w:tcW w:w="10165" w:type="dxa"/>
            <w:shd w:val="clear" w:color="auto" w:fill="666666"/>
          </w:tcPr>
          <w:p w14:paraId="5B0FBA22" w14:textId="36D7FFD2" w:rsidR="009B6ECC" w:rsidRPr="002D0416" w:rsidRDefault="009B6ECC" w:rsidP="00ED00B8">
            <w:pPr>
              <w:rPr>
                <w:rFonts w:ascii="Arial" w:hAnsi="Arial" w:cs="Arial"/>
                <w:color w:val="FFFFFF" w:themeColor="background1"/>
                <w:sz w:val="20"/>
                <w:szCs w:val="20"/>
              </w:rPr>
            </w:pPr>
            <w:r w:rsidRPr="002D0416">
              <w:rPr>
                <w:rFonts w:ascii="Arial" w:hAnsi="Arial" w:cs="Arial"/>
                <w:color w:val="FFFFFF" w:themeColor="background1"/>
                <w:sz w:val="20"/>
                <w:szCs w:val="20"/>
                <w:u w:val="single"/>
              </w:rPr>
              <w:t>Informal Interactions</w:t>
            </w:r>
            <w:r w:rsidRPr="002D0416">
              <w:rPr>
                <w:rFonts w:ascii="Arial" w:hAnsi="Arial" w:cs="Arial"/>
                <w:color w:val="FFFFFF" w:themeColor="background1"/>
                <w:sz w:val="20"/>
                <w:szCs w:val="20"/>
              </w:rPr>
              <w:t xml:space="preserve">:  How does the team want to create opportunities to interact socially/casually on an individual/team basis, </w:t>
            </w:r>
            <w:proofErr w:type="spellStart"/>
            <w:r w:rsidRPr="002D0416">
              <w:rPr>
                <w:rFonts w:ascii="Arial" w:hAnsi="Arial" w:cs="Arial"/>
                <w:color w:val="FFFFFF" w:themeColor="background1"/>
                <w:sz w:val="20"/>
                <w:szCs w:val="20"/>
              </w:rPr>
              <w:t>whenwill</w:t>
            </w:r>
            <w:proofErr w:type="spellEnd"/>
            <w:r w:rsidRPr="002D0416">
              <w:rPr>
                <w:rFonts w:ascii="Arial" w:hAnsi="Arial" w:cs="Arial"/>
                <w:color w:val="FFFFFF" w:themeColor="background1"/>
                <w:sz w:val="20"/>
                <w:szCs w:val="20"/>
              </w:rPr>
              <w:t xml:space="preserve"> those opportunities occur   </w:t>
            </w:r>
          </w:p>
        </w:tc>
      </w:tr>
      <w:tr w:rsidR="009B6ECC" w:rsidRPr="00C97136" w14:paraId="20B0F6A2" w14:textId="77777777" w:rsidTr="00ED00B8">
        <w:tc>
          <w:tcPr>
            <w:tcW w:w="10165" w:type="dxa"/>
          </w:tcPr>
          <w:p w14:paraId="3945151B" w14:textId="77777777" w:rsidR="002D0416" w:rsidRDefault="002D0416" w:rsidP="00ED00B8">
            <w:pPr>
              <w:rPr>
                <w:rFonts w:ascii="Arial" w:hAnsi="Arial" w:cs="Arial"/>
                <w:sz w:val="18"/>
                <w:szCs w:val="18"/>
              </w:rPr>
            </w:pPr>
          </w:p>
          <w:p w14:paraId="259AFABF" w14:textId="77777777" w:rsidR="002D0416" w:rsidRDefault="002D0416" w:rsidP="00ED00B8">
            <w:pPr>
              <w:rPr>
                <w:rFonts w:ascii="Arial" w:hAnsi="Arial" w:cs="Arial"/>
              </w:rPr>
            </w:pPr>
            <w:r w:rsidRPr="002D0416">
              <w:rPr>
                <w:rFonts w:ascii="Arial" w:hAnsi="Arial" w:cs="Arial"/>
              </w:rPr>
              <w:t>[Add your text here]</w:t>
            </w:r>
          </w:p>
          <w:p w14:paraId="1745EE4A" w14:textId="77777777" w:rsidR="002D0416" w:rsidRDefault="002D0416" w:rsidP="00ED00B8">
            <w:pPr>
              <w:rPr>
                <w:rFonts w:ascii="Arial" w:hAnsi="Arial" w:cs="Arial"/>
              </w:rPr>
            </w:pPr>
          </w:p>
          <w:p w14:paraId="00017182" w14:textId="459243F5" w:rsidR="009B6ECC" w:rsidRPr="00C97136" w:rsidRDefault="009B6ECC" w:rsidP="00ED00B8">
            <w:pPr>
              <w:rPr>
                <w:rFonts w:ascii="Arial" w:hAnsi="Arial" w:cs="Arial"/>
                <w:sz w:val="18"/>
                <w:szCs w:val="18"/>
              </w:rPr>
            </w:pPr>
            <w:r w:rsidRPr="00C97136">
              <w:rPr>
                <w:rFonts w:ascii="Arial" w:hAnsi="Arial" w:cs="Arial"/>
                <w:sz w:val="18"/>
                <w:szCs w:val="18"/>
              </w:rPr>
              <w:t>Examples:</w:t>
            </w:r>
          </w:p>
          <w:p w14:paraId="526C272C" w14:textId="77777777" w:rsidR="009B6ECC" w:rsidRPr="00C97136" w:rsidRDefault="009B6ECC" w:rsidP="009B6ECC">
            <w:pPr>
              <w:pStyle w:val="ListParagraph"/>
              <w:numPr>
                <w:ilvl w:val="0"/>
                <w:numId w:val="9"/>
              </w:numPr>
              <w:spacing w:after="0" w:line="240" w:lineRule="auto"/>
              <w:rPr>
                <w:rFonts w:ascii="Arial" w:hAnsi="Arial" w:cs="Arial"/>
                <w:sz w:val="18"/>
                <w:szCs w:val="18"/>
              </w:rPr>
            </w:pPr>
            <w:r w:rsidRPr="00C97136">
              <w:rPr>
                <w:rFonts w:ascii="Arial" w:hAnsi="Arial" w:cs="Arial"/>
                <w:sz w:val="18"/>
                <w:szCs w:val="18"/>
              </w:rPr>
              <w:t xml:space="preserve">Monthly team meetings will begin with an activity that provides members an opportunity to share something about themselves that is non-work related; co-hosts are responsible for determining and facilitating the activity </w:t>
            </w:r>
          </w:p>
          <w:p w14:paraId="1A279D80" w14:textId="77777777" w:rsidR="009B6ECC" w:rsidRPr="00C97136" w:rsidRDefault="009B6ECC" w:rsidP="009B6ECC">
            <w:pPr>
              <w:pStyle w:val="ListParagraph"/>
              <w:numPr>
                <w:ilvl w:val="0"/>
                <w:numId w:val="9"/>
              </w:numPr>
              <w:spacing w:after="0" w:line="240" w:lineRule="auto"/>
              <w:rPr>
                <w:rFonts w:ascii="Arial" w:hAnsi="Arial" w:cs="Arial"/>
                <w:sz w:val="18"/>
                <w:szCs w:val="18"/>
              </w:rPr>
            </w:pPr>
            <w:r w:rsidRPr="00C97136">
              <w:rPr>
                <w:rFonts w:ascii="Arial" w:hAnsi="Arial" w:cs="Arial"/>
                <w:sz w:val="18"/>
                <w:szCs w:val="18"/>
              </w:rPr>
              <w:t>The last weekly team meeting of each month will be non-work focused and used to have coffee/breakfast together and catch up on whatever each member is comfortable sharing with others</w:t>
            </w:r>
          </w:p>
          <w:p w14:paraId="7CD20905" w14:textId="77777777" w:rsidR="009B6ECC" w:rsidRPr="00C97136" w:rsidRDefault="009B6ECC" w:rsidP="009B6ECC">
            <w:pPr>
              <w:pStyle w:val="ListParagraph"/>
              <w:numPr>
                <w:ilvl w:val="0"/>
                <w:numId w:val="9"/>
              </w:numPr>
              <w:spacing w:after="0" w:line="240" w:lineRule="auto"/>
              <w:rPr>
                <w:rFonts w:ascii="Arial" w:hAnsi="Arial" w:cs="Arial"/>
                <w:sz w:val="20"/>
                <w:szCs w:val="20"/>
              </w:rPr>
            </w:pPr>
            <w:r w:rsidRPr="00C97136">
              <w:rPr>
                <w:rFonts w:ascii="Arial" w:hAnsi="Arial" w:cs="Arial"/>
                <w:sz w:val="18"/>
                <w:szCs w:val="18"/>
              </w:rPr>
              <w:t>A virtual lunch will be scheduled monthly for team members to catch up with one another; these lunches are encouraged but not mandatory</w:t>
            </w:r>
          </w:p>
        </w:tc>
      </w:tr>
    </w:tbl>
    <w:p w14:paraId="7D52FC81" w14:textId="73ADE183" w:rsidR="00AE1126" w:rsidRDefault="00AE1126" w:rsidP="00AE1126">
      <w:pPr>
        <w:pStyle w:val="NoSpacing"/>
      </w:pPr>
    </w:p>
    <w:p w14:paraId="55B0C86D" w14:textId="77777777" w:rsidR="00AE1126" w:rsidRPr="00AE1126" w:rsidRDefault="00AE1126" w:rsidP="00AE1126">
      <w:pPr>
        <w:pStyle w:val="NoSpacing"/>
      </w:pPr>
    </w:p>
    <w:sectPr w:rsidR="00AE1126" w:rsidRPr="00AE1126" w:rsidSect="00A63E86">
      <w:headerReference w:type="default" r:id="rId7"/>
      <w:footerReference w:type="default" r:id="rId8"/>
      <w:headerReference w:type="first" r:id="rId9"/>
      <w:footerReference w:type="first" r:id="rId10"/>
      <w:pgSz w:w="12240" w:h="15840"/>
      <w:pgMar w:top="72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2AEAF" w14:textId="77777777" w:rsidR="00D83D63" w:rsidRDefault="00D83D63" w:rsidP="009F7289">
      <w:r>
        <w:separator/>
      </w:r>
    </w:p>
  </w:endnote>
  <w:endnote w:type="continuationSeparator" w:id="0">
    <w:p w14:paraId="6F1D0547" w14:textId="77777777" w:rsidR="00D83D63" w:rsidRDefault="00D83D63" w:rsidP="009F7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0E95" w14:textId="77777777" w:rsidR="009F7289" w:rsidRDefault="007D6339">
    <w:pPr>
      <w:pStyle w:val="Footer"/>
    </w:pPr>
    <w:r>
      <w:rPr>
        <w:noProof/>
      </w:rPr>
      <mc:AlternateContent>
        <mc:Choice Requires="wps">
          <w:drawing>
            <wp:inline distT="0" distB="0" distL="0" distR="0" wp14:anchorId="45196B9E" wp14:editId="00F7F0E9">
              <wp:extent cx="6959600" cy="474248"/>
              <wp:effectExtent l="0" t="0" r="0" b="254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0" cy="474248"/>
                      </a:xfrm>
                      <a:prstGeom prst="rect">
                        <a:avLst/>
                      </a:prstGeom>
                      <a:solidFill>
                        <a:srgbClr val="BB0000"/>
                      </a:solidFill>
                      <a:ln w="9525">
                        <a:noFill/>
                        <a:miter lim="800000"/>
                        <a:headEnd/>
                        <a:tailEnd/>
                      </a:ln>
                    </wps:spPr>
                    <wps:txbx>
                      <w:txbxContent>
                        <w:p w14:paraId="501FB947" w14:textId="77777777" w:rsidR="002E354E" w:rsidRDefault="002E354E"/>
                      </w:txbxContent>
                    </wps:txbx>
                    <wps:bodyPr rot="0" vert="horz" wrap="square" lIns="0" tIns="0" rIns="0" bIns="0" anchor="t" anchorCtr="0">
                      <a:noAutofit/>
                    </wps:bodyPr>
                  </wps:wsp>
                </a:graphicData>
              </a:graphic>
            </wp:inline>
          </w:drawing>
        </mc:Choice>
        <mc:Fallback>
          <w:pict>
            <v:shapetype w14:anchorId="45196B9E" id="_x0000_t202" coordsize="21600,21600" o:spt="202" path="m,l,21600r21600,l21600,xe">
              <v:stroke joinstyle="miter"/>
              <v:path gradientshapeok="t" o:connecttype="rect"/>
            </v:shapetype>
            <v:shape id="Text Box 2" o:spid="_x0000_s1026" type="#_x0000_t202" style="width:548pt;height:3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" fillcolor="#b00" stroked="f">
              <v:textbox inset="0,0,0,0">
                <w:txbxContent>
                  <w:p w14:paraId="501FB947" w14:textId="77777777" w:rsidR="002E354E" w:rsidRDefault="002E354E"/>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CFEE3" w14:textId="5A4336CE" w:rsidR="007D6339" w:rsidRDefault="00BA4DF3">
    <w:pPr>
      <w:pStyle w:val="Footer"/>
    </w:pPr>
    <w:r>
      <w:rPr>
        <w:noProof/>
      </w:rPr>
      <w:drawing>
        <wp:anchor distT="0" distB="0" distL="114300" distR="114300" simplePos="0" relativeHeight="251672576" behindDoc="0" locked="0" layoutInCell="1" allowOverlap="1" wp14:anchorId="5F9A5660" wp14:editId="31D8E43C">
          <wp:simplePos x="0" y="0"/>
          <wp:positionH relativeFrom="column">
            <wp:posOffset>5536853</wp:posOffset>
          </wp:positionH>
          <wp:positionV relativeFrom="paragraph">
            <wp:posOffset>-19050</wp:posOffset>
          </wp:positionV>
          <wp:extent cx="1119286" cy="1235074"/>
          <wp:effectExtent l="0" t="0" r="5080" b="3810"/>
          <wp:wrapNone/>
          <wp:docPr id="4" name="Picture 4" descr="Solid red image of a buckeye leaf." title="Buckeye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olid red image of a buckeye leaf." title="Buckeye Leaf"/>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0" y="0"/>
                    <a:ext cx="1119286" cy="1235074"/>
                  </a:xfrm>
                  <a:prstGeom prst="rect">
                    <a:avLst/>
                  </a:prstGeom>
                </pic:spPr>
              </pic:pic>
            </a:graphicData>
          </a:graphic>
        </wp:anchor>
      </w:drawing>
    </w:r>
  </w:p>
  <w:p w14:paraId="050B41D4" w14:textId="77777777" w:rsidR="007D6339" w:rsidRDefault="007D6339">
    <w:pPr>
      <w:pStyle w:val="Footer"/>
      <w:rPr>
        <w:color w:val="FFFFFF" w:themeColor="background1"/>
      </w:rPr>
    </w:pPr>
  </w:p>
  <w:p w14:paraId="1BE92321" w14:textId="0FD14F77" w:rsidR="007D6339" w:rsidRDefault="00BA4DF3">
    <w:pPr>
      <w:pStyle w:val="Footer"/>
      <w:rPr>
        <w:color w:val="FFFFFF" w:themeColor="background1"/>
      </w:rPr>
    </w:pPr>
    <w:r>
      <w:rPr>
        <w:noProof/>
        <w:color w:val="FFFFFF" w:themeColor="background1"/>
      </w:rPr>
      <w:drawing>
        <wp:anchor distT="0" distB="0" distL="114300" distR="114300" simplePos="0" relativeHeight="251673600" behindDoc="0" locked="0" layoutInCell="1" allowOverlap="1" wp14:anchorId="6BE23389" wp14:editId="1FF76B7E">
          <wp:simplePos x="0" y="0"/>
          <wp:positionH relativeFrom="column">
            <wp:posOffset>1890708</wp:posOffset>
          </wp:positionH>
          <wp:positionV relativeFrom="paragraph">
            <wp:posOffset>130129</wp:posOffset>
          </wp:positionV>
          <wp:extent cx="3067064" cy="443181"/>
          <wp:effectExtent l="0" t="0" r="0" b="0"/>
          <wp:wrapNone/>
          <wp:docPr id="5" name="Picture 5" descr="Logo and text for The Ohio State University Human Resources Department" title="Ohio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and text for The Ohio State University Human Resources Department" title="Ohio State University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3067064" cy="443181"/>
                  </a:xfrm>
                  <a:prstGeom prst="rect">
                    <a:avLst/>
                  </a:prstGeom>
                </pic:spPr>
              </pic:pic>
            </a:graphicData>
          </a:graphic>
        </wp:anchor>
      </w:drawing>
    </w:r>
  </w:p>
  <w:p w14:paraId="59F57CE8" w14:textId="77777777" w:rsidR="007D6339" w:rsidRDefault="007D6339">
    <w:pPr>
      <w:pStyle w:val="Footer"/>
      <w:rPr>
        <w:color w:val="FFFFFF" w:themeColor="background1"/>
      </w:rPr>
    </w:pPr>
  </w:p>
  <w:p w14:paraId="39C5BAE8" w14:textId="77777777" w:rsidR="007D6339" w:rsidRDefault="007D6339">
    <w:pPr>
      <w:pStyle w:val="Footer"/>
      <w:rPr>
        <w:color w:val="FFFFFF" w:themeColor="background1"/>
      </w:rPr>
    </w:pPr>
  </w:p>
  <w:p w14:paraId="71A01BF6" w14:textId="77777777" w:rsidR="007D6339" w:rsidRDefault="007D6339">
    <w:pPr>
      <w:pStyle w:val="Footer"/>
      <w:rPr>
        <w:color w:val="FFFFFF" w:themeColor="background1"/>
      </w:rPr>
    </w:pPr>
  </w:p>
  <w:p w14:paraId="265DA9B9" w14:textId="77777777" w:rsidR="00D52D8B" w:rsidRDefault="00D52D8B">
    <w:pPr>
      <w:pStyle w:val="Footer"/>
      <w:rPr>
        <w:color w:val="FFFFFF" w:themeColor="background1"/>
      </w:rPr>
    </w:pPr>
  </w:p>
  <w:p w14:paraId="7244F3B3" w14:textId="1EF79724" w:rsidR="007D6339" w:rsidRDefault="00BA4DF3">
    <w:pPr>
      <w:pStyle w:val="Footer"/>
      <w:rPr>
        <w:color w:val="FFFFFF" w:themeColor="background1"/>
      </w:rPr>
    </w:pPr>
    <w:r>
      <w:rPr>
        <w:noProof/>
        <w:color w:val="FFFFFF" w:themeColor="background1"/>
      </w:rPr>
      <mc:AlternateContent>
        <mc:Choice Requires="wps">
          <w:drawing>
            <wp:inline distT="0" distB="0" distL="0" distR="0" wp14:anchorId="1B6DFB0D" wp14:editId="50685FE1">
              <wp:extent cx="6963410" cy="474248"/>
              <wp:effectExtent l="0" t="0" r="8890" b="2540"/>
              <wp:docPr id="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3410" cy="474248"/>
                      </a:xfrm>
                      <a:prstGeom prst="rect">
                        <a:avLst/>
                      </a:prstGeom>
                      <a:solidFill>
                        <a:srgbClr val="BB0000"/>
                      </a:solidFill>
                      <a:ln w="9525">
                        <a:noFill/>
                        <a:miter lim="800000"/>
                        <a:headEnd/>
                        <a:tailEnd/>
                      </a:ln>
                    </wps:spPr>
                    <wps:txbx>
                      <w:txbxContent>
                        <w:p w14:paraId="4D032824" w14:textId="04494ADE" w:rsidR="007D6339" w:rsidRPr="002E354E" w:rsidRDefault="007D6339" w:rsidP="007D6339">
                          <w:pPr>
                            <w:pStyle w:val="BalloonText"/>
                            <w:spacing w:before="60"/>
                            <w:jc w:val="center"/>
                            <w:rPr>
                              <w:rFonts w:ascii="Arial" w:hAnsi="Arial" w:cs="Arial"/>
                              <w:color w:val="FFFFFF" w:themeColor="background1"/>
                              <w:sz w:val="20"/>
                              <w:szCs w:val="20"/>
                            </w:rPr>
                          </w:pPr>
                          <w:proofErr w:type="gramStart"/>
                          <w:r w:rsidRPr="002E354E">
                            <w:rPr>
                              <w:rFonts w:ascii="Arial" w:hAnsi="Arial" w:cs="Arial"/>
                              <w:color w:val="FFFFFF" w:themeColor="background1"/>
                              <w:sz w:val="20"/>
                              <w:szCs w:val="20"/>
                            </w:rPr>
                            <w:t>HR.OSU.EDU</w:t>
                          </w:r>
                          <w:r w:rsidR="00B0787E" w:rsidRPr="00B0787E">
                            <w:rPr>
                              <w:rFonts w:ascii="Arial" w:hAnsi="Arial" w:cs="Arial"/>
                              <w:color w:val="FFFFFF" w:themeColor="background1"/>
                              <w:sz w:val="20"/>
                              <w:szCs w:val="20"/>
                            </w:rPr>
                            <w:t xml:space="preserve"> </w:t>
                          </w:r>
                          <w:r w:rsidR="0068121D">
                            <w:rPr>
                              <w:rFonts w:ascii="Arial" w:hAnsi="Arial" w:cs="Arial"/>
                              <w:color w:val="FFFFFF" w:themeColor="background1"/>
                              <w:sz w:val="20"/>
                              <w:szCs w:val="20"/>
                            </w:rPr>
                            <w:t xml:space="preserve"> </w:t>
                          </w:r>
                          <w:r w:rsidR="00B0787E" w:rsidRPr="00B0787E">
                            <w:rPr>
                              <w:rFonts w:ascii="Arial" w:hAnsi="Arial" w:cs="Arial"/>
                              <w:color w:val="FFFFFF" w:themeColor="background1"/>
                              <w:sz w:val="20"/>
                              <w:szCs w:val="20"/>
                            </w:rPr>
                            <w:t>|</w:t>
                          </w:r>
                          <w:proofErr w:type="gramEnd"/>
                          <w:r w:rsidR="00B0787E" w:rsidRPr="00B0787E">
                            <w:rPr>
                              <w:rFonts w:ascii="Arial" w:hAnsi="Arial" w:cs="Arial"/>
                              <w:color w:val="FFFFFF" w:themeColor="background1"/>
                              <w:sz w:val="20"/>
                              <w:szCs w:val="20"/>
                            </w:rPr>
                            <w:t xml:space="preserve">    </w:t>
                          </w:r>
                          <w:r w:rsidR="00B0787E">
                            <w:rPr>
                              <w:rFonts w:ascii="Arial" w:hAnsi="Arial" w:cs="Arial"/>
                              <w:color w:val="FFFFFF" w:themeColor="background1"/>
                              <w:sz w:val="20"/>
                              <w:szCs w:val="20"/>
                            </w:rPr>
                            <w:t>HRCONNECTION.OSU.EDU</w:t>
                          </w:r>
                        </w:p>
                        <w:p w14:paraId="0D27C9EB" w14:textId="62554A18" w:rsidR="007D6339" w:rsidRPr="002E354E" w:rsidRDefault="007D6339" w:rsidP="007D6339">
                          <w:pPr>
                            <w:pStyle w:val="BalloonText"/>
                            <w:spacing w:before="60"/>
                            <w:jc w:val="center"/>
                            <w:rPr>
                              <w:rFonts w:ascii="Arial" w:hAnsi="Arial" w:cs="Arial"/>
                              <w:color w:val="FFFFFF" w:themeColor="background1"/>
                              <w:sz w:val="20"/>
                              <w:szCs w:val="20"/>
                            </w:rPr>
                          </w:pPr>
                          <w:r w:rsidRPr="002E354E">
                            <w:rPr>
                              <w:rFonts w:ascii="Arial" w:hAnsi="Arial" w:cs="Arial"/>
                              <w:color w:val="FFFFFF" w:themeColor="background1"/>
                              <w:sz w:val="20"/>
                              <w:szCs w:val="20"/>
                            </w:rPr>
                            <w:t>1590 N. High Street, Suite 300   |   Columbus, OH 43201</w:t>
                          </w:r>
                          <w:r w:rsidRPr="002E354E">
                            <w:rPr>
                              <w:rFonts w:ascii="MS Gothic" w:eastAsia="MS Gothic" w:hAnsi="MS Gothic" w:cs="MS Gothic" w:hint="eastAsia"/>
                              <w:color w:val="FFFFFF" w:themeColor="background1"/>
                              <w:sz w:val="20"/>
                              <w:szCs w:val="20"/>
                            </w:rPr>
                            <w:t> </w:t>
                          </w:r>
                          <w:r w:rsidRPr="002E354E">
                            <w:rPr>
                              <w:rFonts w:ascii="Arial" w:hAnsi="Arial" w:cs="Arial"/>
                              <w:color w:val="FFFFFF" w:themeColor="background1"/>
                              <w:sz w:val="20"/>
                              <w:szCs w:val="20"/>
                            </w:rPr>
                            <w:t xml:space="preserve">  |   </w:t>
                          </w:r>
                          <w:r w:rsidR="00951F6D" w:rsidRPr="00951F6D">
                            <w:rPr>
                              <w:rFonts w:ascii="Arial" w:hAnsi="Arial" w:cs="Arial"/>
                              <w:color w:val="FFFFFF" w:themeColor="background1"/>
                              <w:sz w:val="20"/>
                              <w:szCs w:val="20"/>
                            </w:rPr>
                            <w:t xml:space="preserve"> 614-247-myHR (6947)</w:t>
                          </w:r>
                        </w:p>
                        <w:p w14:paraId="4A79F1DF" w14:textId="77777777" w:rsidR="007D6339" w:rsidRDefault="007D6339" w:rsidP="007D6339"/>
                      </w:txbxContent>
                    </wps:txbx>
                    <wps:bodyPr rot="0" vert="horz" wrap="square" lIns="0" tIns="0" rIns="0" bIns="0" anchor="t" anchorCtr="0">
                      <a:noAutofit/>
                    </wps:bodyPr>
                  </wps:wsp>
                </a:graphicData>
              </a:graphic>
            </wp:inline>
          </w:drawing>
        </mc:Choice>
        <mc:Fallback>
          <w:pict>
            <v:shapetype w14:anchorId="1B6DFB0D" id="_x0000_t202" coordsize="21600,21600" o:spt="202" path="m,l,21600r21600,l21600,xe">
              <v:stroke joinstyle="miter"/>
              <v:path gradientshapeok="t" o:connecttype="rect"/>
            </v:shapetype>
            <v:shape id="_x0000_s1027" type="#_x0000_t202" alt="&quot;&quot;" style="width:548.3pt;height:3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" fillcolor="#b00" stroked="f">
              <v:textbox inset="0,0,0,0">
                <w:txbxContent>
                  <w:p w14:paraId="4D032824" w14:textId="04494ADE" w:rsidR="007D6339" w:rsidRPr="002E354E" w:rsidRDefault="007D6339" w:rsidP="007D6339">
                    <w:pPr>
                      <w:pStyle w:val="BalloonText"/>
                      <w:spacing w:before="60"/>
                      <w:jc w:val="center"/>
                      <w:rPr>
                        <w:rFonts w:ascii="Arial" w:hAnsi="Arial" w:cs="Arial"/>
                        <w:color w:val="FFFFFF" w:themeColor="background1"/>
                        <w:sz w:val="20"/>
                        <w:szCs w:val="20"/>
                      </w:rPr>
                    </w:pPr>
                    <w:proofErr w:type="gramStart"/>
                    <w:r w:rsidRPr="002E354E">
                      <w:rPr>
                        <w:rFonts w:ascii="Arial" w:hAnsi="Arial" w:cs="Arial"/>
                        <w:color w:val="FFFFFF" w:themeColor="background1"/>
                        <w:sz w:val="20"/>
                        <w:szCs w:val="20"/>
                      </w:rPr>
                      <w:t>HR.OSU.EDU</w:t>
                    </w:r>
                    <w:r w:rsidR="00B0787E" w:rsidRPr="00B0787E">
                      <w:rPr>
                        <w:rFonts w:ascii="Arial" w:hAnsi="Arial" w:cs="Arial"/>
                        <w:color w:val="FFFFFF" w:themeColor="background1"/>
                        <w:sz w:val="20"/>
                        <w:szCs w:val="20"/>
                      </w:rPr>
                      <w:t xml:space="preserve"> </w:t>
                    </w:r>
                    <w:r w:rsidR="0068121D">
                      <w:rPr>
                        <w:rFonts w:ascii="Arial" w:hAnsi="Arial" w:cs="Arial"/>
                        <w:color w:val="FFFFFF" w:themeColor="background1"/>
                        <w:sz w:val="20"/>
                        <w:szCs w:val="20"/>
                      </w:rPr>
                      <w:t xml:space="preserve"> </w:t>
                    </w:r>
                    <w:r w:rsidR="00B0787E" w:rsidRPr="00B0787E">
                      <w:rPr>
                        <w:rFonts w:ascii="Arial" w:hAnsi="Arial" w:cs="Arial"/>
                        <w:color w:val="FFFFFF" w:themeColor="background1"/>
                        <w:sz w:val="20"/>
                        <w:szCs w:val="20"/>
                      </w:rPr>
                      <w:t>|</w:t>
                    </w:r>
                    <w:proofErr w:type="gramEnd"/>
                    <w:r w:rsidR="00B0787E" w:rsidRPr="00B0787E">
                      <w:rPr>
                        <w:rFonts w:ascii="Arial" w:hAnsi="Arial" w:cs="Arial"/>
                        <w:color w:val="FFFFFF" w:themeColor="background1"/>
                        <w:sz w:val="20"/>
                        <w:szCs w:val="20"/>
                      </w:rPr>
                      <w:t xml:space="preserve">    </w:t>
                    </w:r>
                    <w:r w:rsidR="00B0787E">
                      <w:rPr>
                        <w:rFonts w:ascii="Arial" w:hAnsi="Arial" w:cs="Arial"/>
                        <w:color w:val="FFFFFF" w:themeColor="background1"/>
                        <w:sz w:val="20"/>
                        <w:szCs w:val="20"/>
                      </w:rPr>
                      <w:t>HRCONNECTION.OSU.EDU</w:t>
                    </w:r>
                  </w:p>
                  <w:p w14:paraId="0D27C9EB" w14:textId="62554A18" w:rsidR="007D6339" w:rsidRPr="002E354E" w:rsidRDefault="007D6339" w:rsidP="007D6339">
                    <w:pPr>
                      <w:pStyle w:val="BalloonText"/>
                      <w:spacing w:before="60"/>
                      <w:jc w:val="center"/>
                      <w:rPr>
                        <w:rFonts w:ascii="Arial" w:hAnsi="Arial" w:cs="Arial"/>
                        <w:color w:val="FFFFFF" w:themeColor="background1"/>
                        <w:sz w:val="20"/>
                        <w:szCs w:val="20"/>
                      </w:rPr>
                    </w:pPr>
                    <w:r w:rsidRPr="002E354E">
                      <w:rPr>
                        <w:rFonts w:ascii="Arial" w:hAnsi="Arial" w:cs="Arial"/>
                        <w:color w:val="FFFFFF" w:themeColor="background1"/>
                        <w:sz w:val="20"/>
                        <w:szCs w:val="20"/>
                      </w:rPr>
                      <w:t>1590 N. High Street, Suite 300   |   Columbus, OH 43201</w:t>
                    </w:r>
                    <w:r w:rsidRPr="002E354E">
                      <w:rPr>
                        <w:rFonts w:ascii="MS Gothic" w:eastAsia="MS Gothic" w:hAnsi="MS Gothic" w:cs="MS Gothic" w:hint="eastAsia"/>
                        <w:color w:val="FFFFFF" w:themeColor="background1"/>
                        <w:sz w:val="20"/>
                        <w:szCs w:val="20"/>
                      </w:rPr>
                      <w:t> </w:t>
                    </w:r>
                    <w:r w:rsidRPr="002E354E">
                      <w:rPr>
                        <w:rFonts w:ascii="Arial" w:hAnsi="Arial" w:cs="Arial"/>
                        <w:color w:val="FFFFFF" w:themeColor="background1"/>
                        <w:sz w:val="20"/>
                        <w:szCs w:val="20"/>
                      </w:rPr>
                      <w:t xml:space="preserve">  |   </w:t>
                    </w:r>
                    <w:r w:rsidR="00951F6D" w:rsidRPr="00951F6D">
                      <w:rPr>
                        <w:rFonts w:ascii="Arial" w:hAnsi="Arial" w:cs="Arial"/>
                        <w:color w:val="FFFFFF" w:themeColor="background1"/>
                        <w:sz w:val="20"/>
                        <w:szCs w:val="20"/>
                      </w:rPr>
                      <w:t xml:space="preserve"> 614-247-myHR (6947)</w:t>
                    </w:r>
                  </w:p>
                  <w:p w14:paraId="4A79F1DF" w14:textId="77777777" w:rsidR="007D6339" w:rsidRDefault="007D6339" w:rsidP="007D6339"/>
                </w:txbxContent>
              </v:textbox>
              <w10:anchorlock/>
            </v:shape>
          </w:pict>
        </mc:Fallback>
      </mc:AlternateContent>
    </w:r>
  </w:p>
  <w:p w14:paraId="5A45FD88" w14:textId="77777777" w:rsidR="007D6339" w:rsidRDefault="007D6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4187F" w14:textId="77777777" w:rsidR="00D83D63" w:rsidRDefault="00D83D63" w:rsidP="009F7289">
      <w:r>
        <w:separator/>
      </w:r>
    </w:p>
  </w:footnote>
  <w:footnote w:type="continuationSeparator" w:id="0">
    <w:p w14:paraId="11EA06F0" w14:textId="77777777" w:rsidR="00D83D63" w:rsidRDefault="00D83D63" w:rsidP="009F7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7DCA3" w14:textId="35328879" w:rsidR="009F7289" w:rsidRDefault="009F7289">
    <w:pPr>
      <w:pStyle w:val="Header"/>
    </w:pPr>
    <w:r>
      <w:rPr>
        <w:noProof/>
      </w:rPr>
      <mc:AlternateContent>
        <mc:Choice Requires="wps">
          <w:drawing>
            <wp:inline distT="0" distB="0" distL="0" distR="0" wp14:anchorId="6904B5B0" wp14:editId="0E6F8664">
              <wp:extent cx="6896100" cy="283464"/>
              <wp:effectExtent l="0" t="0" r="0" b="2540"/>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96100" cy="283464"/>
                      </a:xfrm>
                      <a:prstGeom prst="rect">
                        <a:avLst/>
                      </a:prstGeom>
                      <a:solidFill>
                        <a:srgbClr val="BB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A739FE8" id="Rectangle 3" o:spid="_x0000_s1026" alt="&quot;&quot;" style="width:543pt;height:2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" fillcolor="#b00" stroked="f" strokeweight=".5pt">
              <w10:anchorlock/>
            </v:rect>
          </w:pict>
        </mc:Fallback>
      </mc:AlternateContent>
    </w:r>
  </w:p>
  <w:p w14:paraId="6EAA5B1A" w14:textId="77777777" w:rsidR="007B3D0C" w:rsidRDefault="007B3D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505FB" w14:textId="77777777" w:rsidR="007D6339" w:rsidRDefault="007D6339">
    <w:pPr>
      <w:pStyle w:val="Header"/>
    </w:pPr>
    <w:r>
      <w:rPr>
        <w:noProof/>
      </w:rPr>
      <mc:AlternateContent>
        <mc:Choice Requires="wps">
          <w:drawing>
            <wp:inline distT="0" distB="0" distL="0" distR="0" wp14:anchorId="3FA36973" wp14:editId="2A430158">
              <wp:extent cx="6924675" cy="283464"/>
              <wp:effectExtent l="0" t="0" r="9525" b="2540"/>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24675" cy="283464"/>
                      </a:xfrm>
                      <a:prstGeom prst="rect">
                        <a:avLst/>
                      </a:prstGeom>
                      <a:solidFill>
                        <a:srgbClr val="BB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D2B48E6" id="Rectangle 7" o:spid="_x0000_s1026" alt="&quot;&quot;" style="width:545.25pt;height:2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" fillcolor="#b00" stroked="f" strokeweight=".5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D1593"/>
    <w:multiLevelType w:val="hybridMultilevel"/>
    <w:tmpl w:val="6128C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D528DE"/>
    <w:multiLevelType w:val="multilevel"/>
    <w:tmpl w:val="08C6DE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6F91B8F"/>
    <w:multiLevelType w:val="hybridMultilevel"/>
    <w:tmpl w:val="2196CBF4"/>
    <w:lvl w:ilvl="0" w:tplc="C792BB7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C2272D"/>
    <w:multiLevelType w:val="hybridMultilevel"/>
    <w:tmpl w:val="291A241A"/>
    <w:lvl w:ilvl="0" w:tplc="6510AF0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A16D3A"/>
    <w:multiLevelType w:val="hybridMultilevel"/>
    <w:tmpl w:val="07F8230C"/>
    <w:lvl w:ilvl="0" w:tplc="08EED6B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6F1BCF"/>
    <w:multiLevelType w:val="hybridMultilevel"/>
    <w:tmpl w:val="962243C0"/>
    <w:lvl w:ilvl="0" w:tplc="7A94042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A65507"/>
    <w:multiLevelType w:val="hybridMultilevel"/>
    <w:tmpl w:val="E7B6E326"/>
    <w:lvl w:ilvl="0" w:tplc="D89A080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3D1D5E"/>
    <w:multiLevelType w:val="hybridMultilevel"/>
    <w:tmpl w:val="7D826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8D2B8E"/>
    <w:multiLevelType w:val="hybridMultilevel"/>
    <w:tmpl w:val="1FB6E3D6"/>
    <w:lvl w:ilvl="0" w:tplc="0388DAD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C40958"/>
    <w:multiLevelType w:val="hybridMultilevel"/>
    <w:tmpl w:val="C5002BE2"/>
    <w:lvl w:ilvl="0" w:tplc="D4DC9CB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9"/>
  </w:num>
  <w:num w:numId="5">
    <w:abstractNumId w:val="3"/>
  </w:num>
  <w:num w:numId="6">
    <w:abstractNumId w:val="6"/>
  </w:num>
  <w:num w:numId="7">
    <w:abstractNumId w:val="8"/>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289"/>
    <w:rsid w:val="00081BF5"/>
    <w:rsid w:val="000A2642"/>
    <w:rsid w:val="000A4731"/>
    <w:rsid w:val="000F07AD"/>
    <w:rsid w:val="0012078F"/>
    <w:rsid w:val="001302E9"/>
    <w:rsid w:val="001401FD"/>
    <w:rsid w:val="001407E8"/>
    <w:rsid w:val="001459C1"/>
    <w:rsid w:val="00165AE6"/>
    <w:rsid w:val="001F454D"/>
    <w:rsid w:val="00226338"/>
    <w:rsid w:val="00253A63"/>
    <w:rsid w:val="00261786"/>
    <w:rsid w:val="002712BF"/>
    <w:rsid w:val="00296831"/>
    <w:rsid w:val="002A25B7"/>
    <w:rsid w:val="002B7F98"/>
    <w:rsid w:val="002D0416"/>
    <w:rsid w:val="002D5360"/>
    <w:rsid w:val="002E194A"/>
    <w:rsid w:val="002E354E"/>
    <w:rsid w:val="002F4DEB"/>
    <w:rsid w:val="00311C2A"/>
    <w:rsid w:val="0033478B"/>
    <w:rsid w:val="00342252"/>
    <w:rsid w:val="0039446F"/>
    <w:rsid w:val="003F4094"/>
    <w:rsid w:val="004860F3"/>
    <w:rsid w:val="0057285A"/>
    <w:rsid w:val="005D75A6"/>
    <w:rsid w:val="005E6A01"/>
    <w:rsid w:val="005F3AF7"/>
    <w:rsid w:val="006067AF"/>
    <w:rsid w:val="00610C78"/>
    <w:rsid w:val="00675ED3"/>
    <w:rsid w:val="0068121D"/>
    <w:rsid w:val="00682B29"/>
    <w:rsid w:val="006B36D9"/>
    <w:rsid w:val="00726746"/>
    <w:rsid w:val="00732161"/>
    <w:rsid w:val="00734D2B"/>
    <w:rsid w:val="00775F27"/>
    <w:rsid w:val="007A77DC"/>
    <w:rsid w:val="007B3D0C"/>
    <w:rsid w:val="007D6339"/>
    <w:rsid w:val="007F7043"/>
    <w:rsid w:val="00806598"/>
    <w:rsid w:val="00832FF8"/>
    <w:rsid w:val="00861CFB"/>
    <w:rsid w:val="00893089"/>
    <w:rsid w:val="008C4080"/>
    <w:rsid w:val="00903974"/>
    <w:rsid w:val="00905412"/>
    <w:rsid w:val="00951F6D"/>
    <w:rsid w:val="009926C2"/>
    <w:rsid w:val="00996269"/>
    <w:rsid w:val="009971F3"/>
    <w:rsid w:val="009B199F"/>
    <w:rsid w:val="009B6ECC"/>
    <w:rsid w:val="009E5F4A"/>
    <w:rsid w:val="009F5A4C"/>
    <w:rsid w:val="009F7289"/>
    <w:rsid w:val="00A20616"/>
    <w:rsid w:val="00A2149A"/>
    <w:rsid w:val="00A34050"/>
    <w:rsid w:val="00A63E86"/>
    <w:rsid w:val="00A660FF"/>
    <w:rsid w:val="00AE1126"/>
    <w:rsid w:val="00AF45D4"/>
    <w:rsid w:val="00AF79F7"/>
    <w:rsid w:val="00B0787E"/>
    <w:rsid w:val="00B969CD"/>
    <w:rsid w:val="00BA4DF3"/>
    <w:rsid w:val="00BB04EF"/>
    <w:rsid w:val="00BC4EDE"/>
    <w:rsid w:val="00C14B8F"/>
    <w:rsid w:val="00C855EE"/>
    <w:rsid w:val="00CA0B63"/>
    <w:rsid w:val="00CE535F"/>
    <w:rsid w:val="00D20C27"/>
    <w:rsid w:val="00D371BC"/>
    <w:rsid w:val="00D509F2"/>
    <w:rsid w:val="00D52D8B"/>
    <w:rsid w:val="00D83D63"/>
    <w:rsid w:val="00DA4D57"/>
    <w:rsid w:val="00DA7FEE"/>
    <w:rsid w:val="00DF4781"/>
    <w:rsid w:val="00E24399"/>
    <w:rsid w:val="00E735DC"/>
    <w:rsid w:val="00ED5CC1"/>
    <w:rsid w:val="00F374F1"/>
    <w:rsid w:val="00FA3A18"/>
    <w:rsid w:val="00FF2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AA133B"/>
  <w15:docId w15:val="{FDB9270C-E836-4F0B-A7B0-59A1AFAE7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C855EE"/>
    <w:rPr>
      <w:rFonts w:eastAsiaTheme="minorEastAsia" w:cstheme="minorBidi"/>
      <w:sz w:val="22"/>
      <w:szCs w:val="24"/>
    </w:rPr>
  </w:style>
  <w:style w:type="paragraph" w:styleId="Heading1">
    <w:name w:val="heading 1"/>
    <w:aliases w:val="Heading Option 1"/>
    <w:basedOn w:val="NoSpacing"/>
    <w:next w:val="NoSpacing"/>
    <w:link w:val="Heading1Char"/>
    <w:uiPriority w:val="9"/>
    <w:qFormat/>
    <w:rsid w:val="00311C2A"/>
    <w:pPr>
      <w:keepNext/>
      <w:keepLines/>
      <w:spacing w:before="240"/>
      <w:outlineLvl w:val="0"/>
    </w:pPr>
    <w:rPr>
      <w:rFonts w:eastAsiaTheme="majorEastAsia" w:cstheme="majorBidi"/>
      <w:sz w:val="48"/>
      <w:szCs w:val="32"/>
    </w:rPr>
  </w:style>
  <w:style w:type="paragraph" w:styleId="Heading2">
    <w:name w:val="heading 2"/>
    <w:aliases w:val="Subtitle Option 1"/>
    <w:basedOn w:val="Normal"/>
    <w:next w:val="Normal"/>
    <w:link w:val="Heading2Char"/>
    <w:uiPriority w:val="9"/>
    <w:unhideWhenUsed/>
    <w:qFormat/>
    <w:rsid w:val="00311C2A"/>
    <w:pPr>
      <w:keepNext/>
      <w:keepLines/>
      <w:spacing w:before="40"/>
      <w:outlineLvl w:val="1"/>
    </w:pPr>
    <w:rPr>
      <w:rFonts w:eastAsiaTheme="majorEastAsia" w:cstheme="majorBidi"/>
      <w:sz w:val="28"/>
      <w:szCs w:val="26"/>
    </w:rPr>
  </w:style>
  <w:style w:type="paragraph" w:styleId="Heading3">
    <w:name w:val="heading 3"/>
    <w:aliases w:val="Bold Option 1"/>
    <w:basedOn w:val="NoSpacing"/>
    <w:next w:val="NoSpacing"/>
    <w:link w:val="Heading3Char"/>
    <w:uiPriority w:val="9"/>
    <w:unhideWhenUsed/>
    <w:qFormat/>
    <w:rsid w:val="00311C2A"/>
    <w:pPr>
      <w:keepNext/>
      <w:keepLines/>
      <w:spacing w:before="40"/>
      <w:outlineLvl w:val="2"/>
    </w:pPr>
    <w:rPr>
      <w:rFonts w:eastAsiaTheme="majorEastAsia" w:cstheme="majorBidi"/>
      <w:b/>
    </w:rPr>
  </w:style>
  <w:style w:type="paragraph" w:styleId="Heading4">
    <w:name w:val="heading 4"/>
    <w:basedOn w:val="Normal"/>
    <w:next w:val="Normal"/>
    <w:link w:val="Heading4Char"/>
    <w:uiPriority w:val="9"/>
    <w:unhideWhenUsed/>
    <w:qFormat/>
    <w:rsid w:val="00C855EE"/>
    <w:pPr>
      <w:keepNext/>
      <w:keepLines/>
      <w:spacing w:before="40"/>
      <w:outlineLvl w:val="3"/>
    </w:pPr>
    <w:rPr>
      <w:rFonts w:eastAsiaTheme="majorEastAsia" w:cstheme="majorBidi"/>
      <w:i/>
      <w:iCs/>
      <w:color w:val="BB0000"/>
      <w:sz w:val="20"/>
    </w:rPr>
  </w:style>
  <w:style w:type="paragraph" w:styleId="Heading5">
    <w:name w:val="heading 5"/>
    <w:basedOn w:val="Normal"/>
    <w:next w:val="Normal"/>
    <w:link w:val="Heading5Char"/>
    <w:uiPriority w:val="9"/>
    <w:semiHidden/>
    <w:unhideWhenUsed/>
    <w:qFormat/>
    <w:rsid w:val="00C855EE"/>
    <w:pPr>
      <w:keepNext/>
      <w:keepLines/>
      <w:spacing w:before="40"/>
      <w:outlineLvl w:val="4"/>
    </w:pPr>
    <w:rPr>
      <w:rFonts w:eastAsiaTheme="majorEastAsia" w:cstheme="majorBid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289"/>
    <w:pPr>
      <w:tabs>
        <w:tab w:val="center" w:pos="4680"/>
        <w:tab w:val="right" w:pos="9360"/>
      </w:tabs>
    </w:pPr>
    <w:rPr>
      <w:rFonts w:eastAsiaTheme="minorHAnsi" w:cs="Arial"/>
      <w:szCs w:val="20"/>
    </w:rPr>
  </w:style>
  <w:style w:type="character" w:customStyle="1" w:styleId="HeaderChar">
    <w:name w:val="Header Char"/>
    <w:basedOn w:val="DefaultParagraphFont"/>
    <w:link w:val="Header"/>
    <w:uiPriority w:val="99"/>
    <w:rsid w:val="009F7289"/>
  </w:style>
  <w:style w:type="paragraph" w:styleId="Footer">
    <w:name w:val="footer"/>
    <w:basedOn w:val="Normal"/>
    <w:link w:val="FooterChar"/>
    <w:uiPriority w:val="99"/>
    <w:unhideWhenUsed/>
    <w:rsid w:val="009F7289"/>
    <w:pPr>
      <w:tabs>
        <w:tab w:val="center" w:pos="4680"/>
        <w:tab w:val="right" w:pos="9360"/>
      </w:tabs>
    </w:pPr>
    <w:rPr>
      <w:rFonts w:eastAsiaTheme="minorHAnsi" w:cs="Arial"/>
      <w:szCs w:val="20"/>
    </w:rPr>
  </w:style>
  <w:style w:type="character" w:customStyle="1" w:styleId="FooterChar">
    <w:name w:val="Footer Char"/>
    <w:basedOn w:val="DefaultParagraphFont"/>
    <w:link w:val="Footer"/>
    <w:uiPriority w:val="99"/>
    <w:rsid w:val="009F7289"/>
  </w:style>
  <w:style w:type="paragraph" w:styleId="BalloonText">
    <w:name w:val="Balloon Text"/>
    <w:basedOn w:val="Normal"/>
    <w:link w:val="BalloonTextChar"/>
    <w:uiPriority w:val="99"/>
    <w:semiHidden/>
    <w:unhideWhenUsed/>
    <w:rsid w:val="009F7289"/>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9F7289"/>
    <w:rPr>
      <w:rFonts w:ascii="Segoe UI" w:hAnsi="Segoe UI" w:cs="Segoe UI"/>
      <w:sz w:val="18"/>
      <w:szCs w:val="18"/>
    </w:rPr>
  </w:style>
  <w:style w:type="character" w:customStyle="1" w:styleId="Heading2Char">
    <w:name w:val="Heading 2 Char"/>
    <w:aliases w:val="Subtitle Option 1 Char"/>
    <w:basedOn w:val="DefaultParagraphFont"/>
    <w:link w:val="Heading2"/>
    <w:uiPriority w:val="9"/>
    <w:rsid w:val="00311C2A"/>
    <w:rPr>
      <w:rFonts w:eastAsiaTheme="majorEastAsia" w:cstheme="majorBidi"/>
      <w:sz w:val="28"/>
      <w:szCs w:val="26"/>
    </w:rPr>
  </w:style>
  <w:style w:type="character" w:customStyle="1" w:styleId="Heading1Char">
    <w:name w:val="Heading 1 Char"/>
    <w:aliases w:val="Heading Option 1 Char"/>
    <w:basedOn w:val="DefaultParagraphFont"/>
    <w:link w:val="Heading1"/>
    <w:uiPriority w:val="9"/>
    <w:rsid w:val="00311C2A"/>
    <w:rPr>
      <w:rFonts w:eastAsiaTheme="majorEastAsia" w:cstheme="majorBidi"/>
      <w:sz w:val="48"/>
      <w:szCs w:val="32"/>
    </w:rPr>
  </w:style>
  <w:style w:type="paragraph" w:styleId="NoSpacing">
    <w:name w:val="No Spacing"/>
    <w:uiPriority w:val="1"/>
    <w:rsid w:val="00311C2A"/>
    <w:rPr>
      <w:rFonts w:eastAsiaTheme="minorEastAsia" w:cstheme="minorBidi"/>
      <w:szCs w:val="24"/>
    </w:rPr>
  </w:style>
  <w:style w:type="character" w:customStyle="1" w:styleId="Heading3Char">
    <w:name w:val="Heading 3 Char"/>
    <w:aliases w:val="Bold Option 1 Char"/>
    <w:basedOn w:val="DefaultParagraphFont"/>
    <w:link w:val="Heading3"/>
    <w:uiPriority w:val="9"/>
    <w:rsid w:val="00311C2A"/>
    <w:rPr>
      <w:rFonts w:eastAsiaTheme="majorEastAsia" w:cstheme="majorBidi"/>
      <w:b/>
      <w:szCs w:val="24"/>
    </w:rPr>
  </w:style>
  <w:style w:type="paragraph" w:styleId="Title">
    <w:name w:val="Title"/>
    <w:basedOn w:val="Normal"/>
    <w:next w:val="Normal"/>
    <w:link w:val="TitleChar"/>
    <w:uiPriority w:val="10"/>
    <w:qFormat/>
    <w:rsid w:val="00311C2A"/>
    <w:pPr>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311C2A"/>
    <w:rPr>
      <w:rFonts w:eastAsiaTheme="majorEastAsia" w:cstheme="majorBidi"/>
      <w:spacing w:val="-10"/>
      <w:kern w:val="28"/>
      <w:sz w:val="48"/>
      <w:szCs w:val="56"/>
    </w:rPr>
  </w:style>
  <w:style w:type="character" w:styleId="CommentReference">
    <w:name w:val="annotation reference"/>
    <w:basedOn w:val="DefaultParagraphFont"/>
    <w:uiPriority w:val="99"/>
    <w:semiHidden/>
    <w:unhideWhenUsed/>
    <w:rsid w:val="002E194A"/>
    <w:rPr>
      <w:sz w:val="16"/>
      <w:szCs w:val="16"/>
    </w:rPr>
  </w:style>
  <w:style w:type="paragraph" w:styleId="CommentText">
    <w:name w:val="annotation text"/>
    <w:basedOn w:val="Normal"/>
    <w:link w:val="CommentTextChar"/>
    <w:uiPriority w:val="99"/>
    <w:semiHidden/>
    <w:unhideWhenUsed/>
    <w:rsid w:val="002E194A"/>
    <w:rPr>
      <w:szCs w:val="20"/>
    </w:rPr>
  </w:style>
  <w:style w:type="character" w:customStyle="1" w:styleId="CommentTextChar">
    <w:name w:val="Comment Text Char"/>
    <w:basedOn w:val="DefaultParagraphFont"/>
    <w:link w:val="CommentText"/>
    <w:uiPriority w:val="99"/>
    <w:semiHidden/>
    <w:rsid w:val="002E194A"/>
    <w:rPr>
      <w:rFonts w:eastAsiaTheme="minorEastAsia" w:cstheme="minorBidi"/>
    </w:rPr>
  </w:style>
  <w:style w:type="paragraph" w:styleId="CommentSubject">
    <w:name w:val="annotation subject"/>
    <w:basedOn w:val="CommentText"/>
    <w:next w:val="CommentText"/>
    <w:link w:val="CommentSubjectChar"/>
    <w:uiPriority w:val="99"/>
    <w:semiHidden/>
    <w:unhideWhenUsed/>
    <w:rsid w:val="002E194A"/>
    <w:rPr>
      <w:b/>
      <w:bCs/>
    </w:rPr>
  </w:style>
  <w:style w:type="character" w:customStyle="1" w:styleId="CommentSubjectChar">
    <w:name w:val="Comment Subject Char"/>
    <w:basedOn w:val="CommentTextChar"/>
    <w:link w:val="CommentSubject"/>
    <w:uiPriority w:val="99"/>
    <w:semiHidden/>
    <w:rsid w:val="002E194A"/>
    <w:rPr>
      <w:rFonts w:eastAsiaTheme="minorEastAsia" w:cstheme="minorBidi"/>
      <w:b/>
      <w:bCs/>
    </w:rPr>
  </w:style>
  <w:style w:type="character" w:styleId="IntenseEmphasis">
    <w:name w:val="Intense Emphasis"/>
    <w:basedOn w:val="DefaultParagraphFont"/>
    <w:uiPriority w:val="21"/>
    <w:rsid w:val="009E5F4A"/>
    <w:rPr>
      <w:i/>
      <w:iCs/>
      <w:color w:val="auto"/>
    </w:rPr>
  </w:style>
  <w:style w:type="paragraph" w:styleId="IntenseQuote">
    <w:name w:val="Intense Quote"/>
    <w:basedOn w:val="Normal"/>
    <w:next w:val="Normal"/>
    <w:link w:val="IntenseQuoteChar"/>
    <w:uiPriority w:val="30"/>
    <w:qFormat/>
    <w:rsid w:val="00C855EE"/>
    <w:pPr>
      <w:pBdr>
        <w:top w:val="single" w:sz="4" w:space="10" w:color="BB0000" w:themeColor="accent1"/>
        <w:bottom w:val="single" w:sz="4" w:space="10" w:color="BB0000" w:themeColor="accent1"/>
      </w:pBdr>
      <w:spacing w:before="360" w:after="360"/>
      <w:ind w:left="864" w:right="864"/>
      <w:jc w:val="center"/>
    </w:pPr>
    <w:rPr>
      <w:i/>
      <w:iCs/>
      <w:color w:val="BB0000"/>
    </w:rPr>
  </w:style>
  <w:style w:type="character" w:customStyle="1" w:styleId="IntenseQuoteChar">
    <w:name w:val="Intense Quote Char"/>
    <w:basedOn w:val="DefaultParagraphFont"/>
    <w:link w:val="IntenseQuote"/>
    <w:uiPriority w:val="30"/>
    <w:rsid w:val="00C855EE"/>
    <w:rPr>
      <w:rFonts w:eastAsiaTheme="minorEastAsia" w:cstheme="minorBidi"/>
      <w:i/>
      <w:iCs/>
      <w:color w:val="BB0000"/>
      <w:sz w:val="22"/>
      <w:szCs w:val="24"/>
    </w:rPr>
  </w:style>
  <w:style w:type="character" w:styleId="IntenseReference">
    <w:name w:val="Intense Reference"/>
    <w:basedOn w:val="DefaultParagraphFont"/>
    <w:uiPriority w:val="32"/>
    <w:rsid w:val="009E5F4A"/>
    <w:rPr>
      <w:b/>
      <w:bCs/>
      <w:smallCaps/>
      <w:color w:val="auto"/>
      <w:spacing w:val="5"/>
    </w:rPr>
  </w:style>
  <w:style w:type="paragraph" w:customStyle="1" w:styleId="HeadingOption2">
    <w:name w:val="Heading Option 2"/>
    <w:basedOn w:val="Heading1"/>
    <w:link w:val="HeadingOption2Char"/>
    <w:qFormat/>
    <w:rsid w:val="009E5F4A"/>
    <w:rPr>
      <w:color w:val="BB0000"/>
    </w:rPr>
  </w:style>
  <w:style w:type="paragraph" w:customStyle="1" w:styleId="HeadingOption3">
    <w:name w:val="Heading Option 3"/>
    <w:basedOn w:val="HeadingOption2"/>
    <w:link w:val="HeadingOption3Char"/>
    <w:qFormat/>
    <w:rsid w:val="009E5F4A"/>
    <w:rPr>
      <w:color w:val="666666"/>
    </w:rPr>
  </w:style>
  <w:style w:type="character" w:customStyle="1" w:styleId="HeadingOption2Char">
    <w:name w:val="Heading Option 2 Char"/>
    <w:basedOn w:val="Heading1Char"/>
    <w:link w:val="HeadingOption2"/>
    <w:rsid w:val="009E5F4A"/>
    <w:rPr>
      <w:rFonts w:eastAsiaTheme="majorEastAsia" w:cstheme="majorBidi"/>
      <w:color w:val="BB0000"/>
      <w:sz w:val="48"/>
      <w:szCs w:val="32"/>
    </w:rPr>
  </w:style>
  <w:style w:type="character" w:customStyle="1" w:styleId="HeadingOption3Char">
    <w:name w:val="Heading Option 3 Char"/>
    <w:basedOn w:val="HeadingOption2Char"/>
    <w:link w:val="HeadingOption3"/>
    <w:rsid w:val="009E5F4A"/>
    <w:rPr>
      <w:rFonts w:eastAsiaTheme="majorEastAsia" w:cstheme="majorBidi"/>
      <w:color w:val="666666"/>
      <w:sz w:val="48"/>
      <w:szCs w:val="32"/>
    </w:rPr>
  </w:style>
  <w:style w:type="character" w:styleId="SubtleEmphasis">
    <w:name w:val="Subtle Emphasis"/>
    <w:basedOn w:val="DefaultParagraphFont"/>
    <w:uiPriority w:val="19"/>
    <w:qFormat/>
    <w:rsid w:val="00BA4DF3"/>
    <w:rPr>
      <w:i/>
      <w:iCs/>
      <w:color w:val="404040" w:themeColor="text1" w:themeTint="BF"/>
    </w:rPr>
  </w:style>
  <w:style w:type="character" w:styleId="Emphasis">
    <w:name w:val="Emphasis"/>
    <w:basedOn w:val="DefaultParagraphFont"/>
    <w:uiPriority w:val="20"/>
    <w:qFormat/>
    <w:rsid w:val="00BA4DF3"/>
    <w:rPr>
      <w:i/>
      <w:iCs/>
    </w:rPr>
  </w:style>
  <w:style w:type="character" w:styleId="Strong">
    <w:name w:val="Strong"/>
    <w:basedOn w:val="DefaultParagraphFont"/>
    <w:uiPriority w:val="22"/>
    <w:qFormat/>
    <w:rsid w:val="00BA4DF3"/>
    <w:rPr>
      <w:b/>
      <w:bCs/>
    </w:rPr>
  </w:style>
  <w:style w:type="paragraph" w:styleId="Quote">
    <w:name w:val="Quote"/>
    <w:basedOn w:val="Normal"/>
    <w:next w:val="Normal"/>
    <w:link w:val="QuoteChar"/>
    <w:uiPriority w:val="29"/>
    <w:qFormat/>
    <w:rsid w:val="00BA4DF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A4DF3"/>
    <w:rPr>
      <w:rFonts w:eastAsiaTheme="minorEastAsia" w:cstheme="minorBidi"/>
      <w:i/>
      <w:iCs/>
      <w:color w:val="404040" w:themeColor="text1" w:themeTint="BF"/>
      <w:szCs w:val="24"/>
    </w:rPr>
  </w:style>
  <w:style w:type="character" w:customStyle="1" w:styleId="Heading4Char">
    <w:name w:val="Heading 4 Char"/>
    <w:basedOn w:val="DefaultParagraphFont"/>
    <w:link w:val="Heading4"/>
    <w:uiPriority w:val="9"/>
    <w:rsid w:val="00C855EE"/>
    <w:rPr>
      <w:rFonts w:eastAsiaTheme="majorEastAsia" w:cstheme="majorBidi"/>
      <w:i/>
      <w:iCs/>
      <w:color w:val="BB0000"/>
      <w:szCs w:val="24"/>
    </w:rPr>
  </w:style>
  <w:style w:type="character" w:customStyle="1" w:styleId="Heading5Char">
    <w:name w:val="Heading 5 Char"/>
    <w:basedOn w:val="DefaultParagraphFont"/>
    <w:link w:val="Heading5"/>
    <w:uiPriority w:val="9"/>
    <w:semiHidden/>
    <w:rsid w:val="00C855EE"/>
    <w:rPr>
      <w:rFonts w:eastAsiaTheme="majorEastAsia" w:cstheme="majorBidi"/>
      <w:color w:val="666666"/>
      <w:szCs w:val="24"/>
    </w:rPr>
  </w:style>
  <w:style w:type="paragraph" w:styleId="Subtitle">
    <w:name w:val="Subtitle"/>
    <w:basedOn w:val="Normal"/>
    <w:next w:val="Normal"/>
    <w:link w:val="SubtitleChar"/>
    <w:uiPriority w:val="11"/>
    <w:rsid w:val="00C855EE"/>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rsid w:val="00C855EE"/>
    <w:rPr>
      <w:rFonts w:eastAsiaTheme="minorEastAsia" w:cstheme="minorBidi"/>
      <w:color w:val="5A5A5A" w:themeColor="text1" w:themeTint="A5"/>
      <w:spacing w:val="15"/>
      <w:sz w:val="22"/>
      <w:szCs w:val="22"/>
    </w:rPr>
  </w:style>
  <w:style w:type="paragraph" w:styleId="ListParagraph">
    <w:name w:val="List Paragraph"/>
    <w:basedOn w:val="Normal"/>
    <w:uiPriority w:val="34"/>
    <w:qFormat/>
    <w:rsid w:val="000A2642"/>
    <w:pPr>
      <w:spacing w:after="160" w:line="259" w:lineRule="auto"/>
      <w:ind w:left="720"/>
      <w:contextualSpacing/>
    </w:pPr>
    <w:rPr>
      <w:rFonts w:asciiTheme="minorHAnsi" w:eastAsiaTheme="minorHAnsi" w:hAnsiTheme="minorHAnsi"/>
      <w:szCs w:val="22"/>
    </w:rPr>
  </w:style>
  <w:style w:type="table" w:styleId="TableGrid">
    <w:name w:val="Table Grid"/>
    <w:basedOn w:val="TableNormal"/>
    <w:uiPriority w:val="39"/>
    <w:rsid w:val="009B6EC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SU Brand">
      <a:dk1>
        <a:sysClr val="windowText" lastClr="000000"/>
      </a:dk1>
      <a:lt1>
        <a:sysClr val="window" lastClr="FFFFFF"/>
      </a:lt1>
      <a:dk2>
        <a:srgbClr val="44546A"/>
      </a:dk2>
      <a:lt2>
        <a:srgbClr val="E7E6E6"/>
      </a:lt2>
      <a:accent1>
        <a:srgbClr val="BB0000"/>
      </a:accent1>
      <a:accent2>
        <a:srgbClr val="666666"/>
      </a:accent2>
      <a:accent3>
        <a:srgbClr val="A5A5A5"/>
      </a:accent3>
      <a:accent4>
        <a:srgbClr val="DCAA38"/>
      </a:accent4>
      <a:accent5>
        <a:srgbClr val="26686D"/>
      </a:accent5>
      <a:accent6>
        <a:srgbClr val="851E5E"/>
      </a:accent6>
      <a:hlink>
        <a:srgbClr val="BB0000"/>
      </a:hlink>
      <a:folHlink>
        <a:srgbClr val="66666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1252</Words>
  <Characters>7139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Carmean</dc:creator>
  <cp:keywords/>
  <dc:description/>
  <cp:lastModifiedBy>O'Malley, Christine</cp:lastModifiedBy>
  <cp:revision>2</cp:revision>
  <cp:lastPrinted>2015-06-04T19:10:00Z</cp:lastPrinted>
  <dcterms:created xsi:type="dcterms:W3CDTF">2021-06-28T13:06:00Z</dcterms:created>
  <dcterms:modified xsi:type="dcterms:W3CDTF">2021-06-28T13:06:00Z</dcterms:modified>
</cp:coreProperties>
</file>